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10"/>
        <w:rPr>
          <w:rFonts w:ascii="Times New Roman"/>
          <w:sz w:val="22"/>
        </w:rPr>
      </w:pPr>
    </w:p>
    <w:p>
      <w:pPr>
        <w:pStyle w:val="BodyText"/>
        <w:ind w:left="102"/>
        <w:rPr>
          <w:rFonts w:ascii="Times New Roman"/>
          <w:sz w:val="20"/>
        </w:rPr>
      </w:pPr>
      <w:r>
        <w:rPr>
          <w:rFonts w:ascii="Times New Roman"/>
          <w:sz w:val="20"/>
        </w:rPr>
        <w:pict>
          <v:group style="width:498.6pt;height:92.65pt;mso-position-horizontal-relative:char;mso-position-vertical-relative:line" coordorigin="0,0" coordsize="9972,1853">
            <v:rect style="position:absolute;left:0;top:0;width:9875;height:1853" filled="true" fillcolor="#ffffff" stroked="false">
              <v:fill type="solid"/>
            </v:rect>
            <v:line style="position:absolute" from="176,1163" to="9730,1163" stroked="true" strokeweight="3pt" strokecolor="#ff0000">
              <v:stroke dashstyle="solid"/>
            </v:line>
            <v:line style="position:absolute" from="176,1263" to="9730,1263" stroked="true" strokeweight=".5pt" strokecolor="#ff0000">
              <v:stroke dashstyle="solid"/>
            </v:line>
            <v:shapetype id="_x0000_t202" o:spt="202" coordsize="21600,21600" path="m,l,21600r21600,l21600,xe">
              <v:stroke joinstyle="miter"/>
              <v:path gradientshapeok="t" o:connecttype="rect"/>
            </v:shapetype>
            <v:shape style="position:absolute;left:0;top:0;width:9972;height:1853" type="#_x0000_t202" filled="false" stroked="false">
              <v:textbox inset="0,0,0,0">
                <w:txbxContent>
                  <w:p>
                    <w:pPr>
                      <w:spacing w:before="118"/>
                      <w:ind w:left="321" w:right="0" w:firstLine="0"/>
                      <w:jc w:val="left"/>
                      <w:rPr>
                        <w:b/>
                        <w:sz w:val="84"/>
                      </w:rPr>
                    </w:pPr>
                    <w:r>
                      <w:rPr>
                        <w:b/>
                        <w:color w:val="FF0000"/>
                        <w:sz w:val="84"/>
                      </w:rPr>
                      <w:t>黑龙江省防盲技术指导组</w:t>
                    </w:r>
                    <w:r>
                      <w:rPr>
                        <w:b/>
                        <w:color w:val="FF0000"/>
                        <w:w w:val="99"/>
                        <w:sz w:val="84"/>
                      </w:rPr>
                      <w:t> </w:t>
                    </w:r>
                  </w:p>
                </w:txbxContent>
              </v:textbox>
              <w10:wrap type="none"/>
            </v:shape>
          </v:group>
        </w:pict>
      </w:r>
      <w:r>
        <w:rPr>
          <w:rFonts w:ascii="Times New Roman"/>
          <w:sz w:val="20"/>
        </w:rPr>
      </w:r>
    </w:p>
    <w:p>
      <w:pPr>
        <w:pStyle w:val="Heading1"/>
        <w:spacing w:line="312" w:lineRule="auto" w:before="29"/>
        <w:ind w:left="608" w:right="766"/>
      </w:pPr>
      <w:r>
        <w:rPr/>
        <w:pict>
          <v:shape style="position:absolute;margin-left:300.529999pt;margin-top:-90.021896pt;width:11pt;height:79.95pt;mso-position-horizontal-relative:page;mso-position-vertical-relative:paragraph;z-index:-251897856" type="#_x0000_t202" filled="false" stroked="false">
            <v:textbox inset="0,0,0,0">
              <w:txbxContent>
                <w:p>
                  <w:pPr>
                    <w:spacing w:line="501" w:lineRule="exact" w:before="0"/>
                    <w:ind w:left="0" w:right="0" w:firstLine="0"/>
                    <w:jc w:val="left"/>
                    <w:rPr>
                      <w:sz w:val="44"/>
                    </w:rPr>
                  </w:pPr>
                  <w:r>
                    <w:rPr>
                      <w:w w:val="99"/>
                      <w:sz w:val="44"/>
                    </w:rPr>
                    <w:t> </w:t>
                  </w:r>
                </w:p>
                <w:p>
                  <w:pPr>
                    <w:spacing w:before="14"/>
                    <w:ind w:left="0" w:right="0" w:firstLine="0"/>
                    <w:jc w:val="left"/>
                    <w:rPr>
                      <w:sz w:val="44"/>
                    </w:rPr>
                  </w:pPr>
                  <w:r>
                    <w:rPr>
                      <w:w w:val="99"/>
                      <w:sz w:val="44"/>
                    </w:rPr>
                    <w:t> </w:t>
                  </w:r>
                </w:p>
                <w:p>
                  <w:pPr>
                    <w:spacing w:line="502" w:lineRule="exact" w:before="17"/>
                    <w:ind w:left="0" w:right="0" w:firstLine="0"/>
                    <w:jc w:val="left"/>
                    <w:rPr>
                      <w:sz w:val="44"/>
                    </w:rPr>
                  </w:pPr>
                  <w:r>
                    <w:rPr>
                      <w:w w:val="99"/>
                      <w:sz w:val="44"/>
                    </w:rPr>
                    <w:t> </w:t>
                  </w:r>
                </w:p>
              </w:txbxContent>
            </v:textbox>
            <w10:wrap type="none"/>
          </v:shape>
        </w:pict>
      </w:r>
      <w:r>
        <w:rPr>
          <w:spacing w:val="-28"/>
        </w:rPr>
        <w:t>关于召开 </w:t>
      </w:r>
      <w:r>
        <w:rPr>
          <w:spacing w:val="-3"/>
        </w:rPr>
        <w:t>2019</w:t>
      </w:r>
      <w:r>
        <w:rPr>
          <w:spacing w:val="-17"/>
        </w:rPr>
        <w:t> 年黑龙江省近视防治专家组</w:t>
      </w:r>
      <w:r>
        <w:rPr>
          <w:spacing w:val="-5"/>
        </w:rPr>
        <w:t>工作会议暨近视防治研讨会的通知</w:t>
      </w:r>
      <w:r>
        <w:rPr/>
        <w:t> </w:t>
      </w:r>
    </w:p>
    <w:p>
      <w:pPr>
        <w:spacing w:before="2"/>
        <w:ind w:left="74" w:right="0" w:firstLine="0"/>
        <w:jc w:val="center"/>
        <w:rPr>
          <w:sz w:val="48"/>
        </w:rPr>
      </w:pPr>
      <w:r>
        <w:rPr>
          <w:sz w:val="48"/>
        </w:rPr>
        <w:t> </w:t>
      </w:r>
    </w:p>
    <w:p>
      <w:pPr>
        <w:pStyle w:val="Heading2"/>
        <w:spacing w:before="264"/>
        <w:rPr>
          <w:rFonts w:ascii="宋体" w:eastAsia="宋体" w:hint="eastAsia"/>
        </w:rPr>
      </w:pPr>
      <w:r>
        <w:rPr/>
        <w:t>各市、区、县有关医疗机构</w:t>
      </w:r>
      <w:r>
        <w:rPr>
          <w:rFonts w:ascii="宋体" w:eastAsia="宋体" w:hint="eastAsia"/>
        </w:rPr>
        <w:t>: </w:t>
      </w:r>
    </w:p>
    <w:p>
      <w:pPr>
        <w:pStyle w:val="BodyText"/>
        <w:spacing w:before="9"/>
        <w:rPr>
          <w:b/>
          <w:sz w:val="27"/>
        </w:rPr>
      </w:pPr>
    </w:p>
    <w:p>
      <w:pPr>
        <w:spacing w:line="386" w:lineRule="auto" w:before="1"/>
        <w:ind w:left="589" w:right="760" w:firstLine="551"/>
        <w:jc w:val="left"/>
        <w:rPr>
          <w:b/>
          <w:sz w:val="30"/>
        </w:rPr>
      </w:pPr>
      <w:r>
        <w:rPr>
          <w:rFonts w:ascii="仿宋" w:eastAsia="仿宋" w:hint="eastAsia"/>
          <w:spacing w:val="-5"/>
          <w:sz w:val="28"/>
        </w:rPr>
        <w:t>为落实《黑龙江省人民政府办公厅关于印发黑龙江省综合防控儿童青少年近视行动方案的通知》</w:t>
      </w:r>
      <w:r>
        <w:rPr>
          <w:spacing w:val="-6"/>
          <w:sz w:val="28"/>
        </w:rPr>
        <w:t>(</w:t>
      </w:r>
      <w:r>
        <w:rPr>
          <w:rFonts w:ascii="仿宋" w:eastAsia="仿宋" w:hint="eastAsia"/>
          <w:spacing w:val="-5"/>
          <w:sz w:val="28"/>
        </w:rPr>
        <w:t>黑政办规</w:t>
      </w:r>
      <w:r>
        <w:rPr>
          <w:spacing w:val="-3"/>
          <w:sz w:val="28"/>
        </w:rPr>
        <w:t>(2018)60</w:t>
      </w:r>
      <w:r>
        <w:rPr>
          <w:spacing w:val="-72"/>
          <w:sz w:val="28"/>
        </w:rPr>
        <w:t> </w:t>
      </w:r>
      <w:r>
        <w:rPr>
          <w:rFonts w:ascii="仿宋" w:eastAsia="仿宋" w:hint="eastAsia"/>
          <w:spacing w:val="-3"/>
          <w:sz w:val="28"/>
        </w:rPr>
        <w:t>号</w:t>
      </w:r>
      <w:r>
        <w:rPr>
          <w:spacing w:val="-4"/>
          <w:sz w:val="28"/>
        </w:rPr>
        <w:t>)</w:t>
      </w:r>
      <w:r>
        <w:rPr>
          <w:rFonts w:ascii="仿宋" w:eastAsia="仿宋" w:hint="eastAsia"/>
          <w:spacing w:val="-5"/>
          <w:sz w:val="28"/>
        </w:rPr>
        <w:t>和《关于做好儿童青少年近视诊断治疗相关工作的通知》</w:t>
      </w:r>
      <w:r>
        <w:rPr>
          <w:spacing w:val="-6"/>
          <w:sz w:val="28"/>
        </w:rPr>
        <w:t>(</w:t>
      </w:r>
      <w:r>
        <w:rPr>
          <w:rFonts w:ascii="仿宋" w:eastAsia="仿宋" w:hint="eastAsia"/>
          <w:spacing w:val="-4"/>
          <w:sz w:val="28"/>
        </w:rPr>
        <w:t>黑卫医函</w:t>
      </w:r>
      <w:r>
        <w:rPr>
          <w:spacing w:val="-4"/>
          <w:sz w:val="28"/>
        </w:rPr>
        <w:t>(2019</w:t>
      </w:r>
      <w:r>
        <w:rPr>
          <w:spacing w:val="1"/>
          <w:sz w:val="28"/>
        </w:rPr>
        <w:t>) </w:t>
      </w:r>
      <w:r>
        <w:rPr>
          <w:sz w:val="28"/>
        </w:rPr>
        <w:t>29</w:t>
      </w:r>
      <w:r>
        <w:rPr>
          <w:spacing w:val="-70"/>
          <w:sz w:val="28"/>
        </w:rPr>
        <w:t> </w:t>
      </w:r>
      <w:r>
        <w:rPr>
          <w:rFonts w:ascii="仿宋" w:eastAsia="仿宋" w:hint="eastAsia"/>
          <w:sz w:val="28"/>
        </w:rPr>
        <w:t>号</w:t>
      </w:r>
      <w:r>
        <w:rPr>
          <w:spacing w:val="-6"/>
          <w:sz w:val="28"/>
        </w:rPr>
        <w:t>)</w:t>
      </w:r>
      <w:r>
        <w:rPr>
          <w:rFonts w:ascii="仿宋" w:eastAsia="仿宋" w:hint="eastAsia"/>
          <w:spacing w:val="-4"/>
          <w:sz w:val="28"/>
        </w:rPr>
        <w:t>要求，加强</w:t>
      </w:r>
      <w:r>
        <w:rPr>
          <w:rFonts w:ascii="仿宋" w:eastAsia="仿宋" w:hint="eastAsia"/>
          <w:spacing w:val="-5"/>
          <w:sz w:val="28"/>
        </w:rPr>
        <w:t>我省儿童青少年近视综合防控工作，拟召开黑龙江省近视防治专家组第一次会议及举办黑龙江省第一届近视防治研讨会。现将有关事宜通知如下</w:t>
      </w:r>
      <w:r>
        <w:rPr>
          <w:spacing w:val="-6"/>
          <w:sz w:val="28"/>
        </w:rPr>
        <w:t>: </w:t>
      </w:r>
      <w:r>
        <w:rPr>
          <w:rFonts w:ascii="仿宋" w:eastAsia="仿宋" w:hint="eastAsia"/>
          <w:b/>
          <w:spacing w:val="-4"/>
          <w:sz w:val="30"/>
        </w:rPr>
        <w:t>一、会议时间</w:t>
      </w:r>
      <w:r>
        <w:rPr>
          <w:b/>
          <w:w w:val="99"/>
          <w:sz w:val="30"/>
        </w:rPr>
        <w:t> </w:t>
      </w:r>
    </w:p>
    <w:p>
      <w:pPr>
        <w:spacing w:line="325" w:lineRule="exact" w:before="0"/>
        <w:ind w:left="589" w:right="0" w:firstLine="0"/>
        <w:jc w:val="left"/>
        <w:rPr>
          <w:rFonts w:ascii="仿宋" w:eastAsia="仿宋" w:hint="eastAsia"/>
          <w:sz w:val="28"/>
        </w:rPr>
      </w:pPr>
      <w:r>
        <w:rPr>
          <w:sz w:val="28"/>
        </w:rPr>
        <w:t>2019</w:t>
      </w:r>
      <w:r>
        <w:rPr>
          <w:spacing w:val="-77"/>
          <w:sz w:val="28"/>
        </w:rPr>
        <w:t> </w:t>
      </w:r>
      <w:r>
        <w:rPr>
          <w:rFonts w:ascii="仿宋" w:eastAsia="仿宋" w:hint="eastAsia"/>
          <w:spacing w:val="-36"/>
          <w:sz w:val="28"/>
        </w:rPr>
        <w:t>年 </w:t>
      </w:r>
      <w:r>
        <w:rPr>
          <w:sz w:val="28"/>
        </w:rPr>
        <w:t>4</w:t>
      </w:r>
      <w:r>
        <w:rPr>
          <w:spacing w:val="-77"/>
          <w:sz w:val="28"/>
        </w:rPr>
        <w:t> </w:t>
      </w:r>
      <w:r>
        <w:rPr>
          <w:rFonts w:ascii="仿宋" w:eastAsia="仿宋" w:hint="eastAsia"/>
          <w:spacing w:val="-36"/>
          <w:sz w:val="28"/>
        </w:rPr>
        <w:t>月 </w:t>
      </w:r>
      <w:r>
        <w:rPr>
          <w:sz w:val="28"/>
        </w:rPr>
        <w:t>24</w:t>
      </w:r>
      <w:r>
        <w:rPr>
          <w:spacing w:val="-73"/>
          <w:sz w:val="28"/>
        </w:rPr>
        <w:t> </w:t>
      </w:r>
      <w:r>
        <w:rPr>
          <w:rFonts w:ascii="仿宋" w:eastAsia="仿宋" w:hint="eastAsia"/>
          <w:spacing w:val="-37"/>
          <w:sz w:val="28"/>
        </w:rPr>
        <w:t>日 </w:t>
      </w:r>
      <w:r>
        <w:rPr>
          <w:spacing w:val="-4"/>
          <w:sz w:val="28"/>
        </w:rPr>
        <w:t>13:00-17:00</w:t>
      </w:r>
      <w:r>
        <w:rPr>
          <w:rFonts w:ascii="仿宋" w:eastAsia="仿宋" w:hint="eastAsia"/>
          <w:spacing w:val="-5"/>
          <w:sz w:val="28"/>
        </w:rPr>
        <w:t>，会期半日。</w:t>
      </w:r>
      <w:r>
        <w:rPr>
          <w:spacing w:val="-3"/>
          <w:sz w:val="28"/>
        </w:rPr>
        <w:t>2019</w:t>
      </w:r>
      <w:r>
        <w:rPr>
          <w:spacing w:val="-73"/>
          <w:sz w:val="28"/>
        </w:rPr>
        <w:t> </w:t>
      </w:r>
      <w:r>
        <w:rPr>
          <w:rFonts w:ascii="仿宋" w:eastAsia="仿宋" w:hint="eastAsia"/>
          <w:spacing w:val="-37"/>
          <w:sz w:val="28"/>
        </w:rPr>
        <w:t>年 </w:t>
      </w:r>
      <w:r>
        <w:rPr>
          <w:sz w:val="28"/>
        </w:rPr>
        <w:t>4</w:t>
      </w:r>
      <w:r>
        <w:rPr>
          <w:spacing w:val="-76"/>
          <w:sz w:val="28"/>
        </w:rPr>
        <w:t> </w:t>
      </w:r>
      <w:r>
        <w:rPr>
          <w:rFonts w:ascii="仿宋" w:eastAsia="仿宋" w:hint="eastAsia"/>
          <w:spacing w:val="-38"/>
          <w:sz w:val="28"/>
        </w:rPr>
        <w:t>月 </w:t>
      </w:r>
      <w:r>
        <w:rPr>
          <w:sz w:val="28"/>
        </w:rPr>
        <w:t>24</w:t>
      </w:r>
      <w:r>
        <w:rPr>
          <w:spacing w:val="-76"/>
          <w:sz w:val="28"/>
        </w:rPr>
        <w:t> </w:t>
      </w:r>
      <w:r>
        <w:rPr>
          <w:rFonts w:ascii="仿宋" w:eastAsia="仿宋" w:hint="eastAsia"/>
          <w:spacing w:val="-36"/>
          <w:sz w:val="28"/>
        </w:rPr>
        <w:t>日 </w:t>
      </w:r>
      <w:r>
        <w:rPr>
          <w:spacing w:val="-3"/>
          <w:sz w:val="28"/>
        </w:rPr>
        <w:t>8:00</w:t>
      </w:r>
      <w:r>
        <w:rPr>
          <w:spacing w:val="-74"/>
          <w:sz w:val="28"/>
        </w:rPr>
        <w:t> </w:t>
      </w:r>
      <w:r>
        <w:rPr>
          <w:rFonts w:ascii="仿宋" w:eastAsia="仿宋" w:hint="eastAsia"/>
          <w:spacing w:val="-5"/>
          <w:sz w:val="28"/>
        </w:rPr>
        <w:t>开始</w:t>
      </w:r>
    </w:p>
    <w:p>
      <w:pPr>
        <w:spacing w:before="222"/>
        <w:ind w:left="589" w:right="0" w:firstLine="0"/>
        <w:jc w:val="left"/>
        <w:rPr>
          <w:sz w:val="28"/>
        </w:rPr>
      </w:pPr>
      <w:r>
        <w:rPr>
          <w:rFonts w:ascii="仿宋" w:eastAsia="仿宋" w:hint="eastAsia"/>
          <w:sz w:val="28"/>
        </w:rPr>
        <w:t>报到。</w:t>
      </w:r>
      <w:r>
        <w:rPr>
          <w:sz w:val="28"/>
        </w:rPr>
        <w:t> </w:t>
      </w:r>
    </w:p>
    <w:p>
      <w:pPr>
        <w:spacing w:before="204"/>
        <w:ind w:left="589" w:right="0" w:firstLine="0"/>
        <w:jc w:val="left"/>
        <w:rPr>
          <w:b/>
          <w:sz w:val="30"/>
        </w:rPr>
      </w:pPr>
      <w:r>
        <w:rPr>
          <w:rFonts w:ascii="仿宋" w:eastAsia="仿宋" w:hint="eastAsia"/>
          <w:b/>
          <w:sz w:val="30"/>
        </w:rPr>
        <w:t>二、会议地点</w:t>
      </w:r>
      <w:r>
        <w:rPr>
          <w:b/>
          <w:w w:val="99"/>
          <w:sz w:val="30"/>
        </w:rPr>
        <w:t> </w:t>
      </w:r>
    </w:p>
    <w:p>
      <w:pPr>
        <w:spacing w:before="210"/>
        <w:ind w:left="0" w:right="1720" w:firstLine="0"/>
        <w:jc w:val="right"/>
        <w:rPr>
          <w:sz w:val="28"/>
        </w:rPr>
      </w:pPr>
      <w:r>
        <w:rPr>
          <w:rFonts w:ascii="仿宋" w:eastAsia="仿宋" w:hint="eastAsia"/>
          <w:spacing w:val="-14"/>
          <w:sz w:val="28"/>
        </w:rPr>
        <w:t>哈尔滨金鹤宾馆 </w:t>
      </w:r>
      <w:r>
        <w:rPr>
          <w:sz w:val="28"/>
        </w:rPr>
        <w:t>9</w:t>
      </w:r>
      <w:r>
        <w:rPr>
          <w:spacing w:val="-75"/>
          <w:sz w:val="28"/>
        </w:rPr>
        <w:t> </w:t>
      </w:r>
      <w:r>
        <w:rPr>
          <w:rFonts w:ascii="仿宋" w:eastAsia="仿宋" w:hint="eastAsia"/>
          <w:spacing w:val="-3"/>
          <w:sz w:val="28"/>
        </w:rPr>
        <w:t>楼 会议厅 </w:t>
      </w:r>
      <w:r>
        <w:rPr>
          <w:spacing w:val="-6"/>
          <w:sz w:val="28"/>
        </w:rPr>
        <w:t>(</w:t>
      </w:r>
      <w:r>
        <w:rPr>
          <w:rFonts w:ascii="仿宋" w:eastAsia="仿宋" w:hint="eastAsia"/>
          <w:spacing w:val="-12"/>
          <w:sz w:val="28"/>
        </w:rPr>
        <w:t>哈市南岗区东大直街 </w:t>
      </w:r>
      <w:r>
        <w:rPr>
          <w:spacing w:val="-3"/>
          <w:sz w:val="28"/>
        </w:rPr>
        <w:t>226</w:t>
      </w:r>
      <w:r>
        <w:rPr>
          <w:spacing w:val="-71"/>
          <w:sz w:val="28"/>
        </w:rPr>
        <w:t> </w:t>
      </w:r>
      <w:r>
        <w:rPr>
          <w:rFonts w:ascii="仿宋" w:eastAsia="仿宋" w:hint="eastAsia"/>
          <w:spacing w:val="-3"/>
          <w:sz w:val="28"/>
        </w:rPr>
        <w:t>号</w:t>
      </w:r>
      <w:r>
        <w:rPr>
          <w:spacing w:val="-6"/>
          <w:sz w:val="28"/>
        </w:rPr>
        <w:t>)</w:t>
      </w:r>
      <w:r>
        <w:rPr>
          <w:sz w:val="28"/>
        </w:rPr>
        <w:t> </w:t>
      </w:r>
    </w:p>
    <w:p>
      <w:pPr>
        <w:spacing w:before="204"/>
        <w:ind w:left="589" w:right="0" w:firstLine="0"/>
        <w:jc w:val="left"/>
        <w:rPr>
          <w:b/>
          <w:sz w:val="30"/>
        </w:rPr>
      </w:pPr>
      <w:r>
        <w:rPr>
          <w:rFonts w:ascii="仿宋" w:eastAsia="仿宋" w:hint="eastAsia"/>
          <w:b/>
          <w:sz w:val="30"/>
        </w:rPr>
        <w:t>三、参会人员</w:t>
      </w:r>
      <w:r>
        <w:rPr>
          <w:b/>
          <w:w w:val="99"/>
          <w:sz w:val="30"/>
        </w:rPr>
        <w:t> </w:t>
      </w:r>
    </w:p>
    <w:p>
      <w:pPr>
        <w:spacing w:before="212"/>
        <w:ind w:left="589" w:right="0" w:firstLine="0"/>
        <w:jc w:val="left"/>
        <w:rPr>
          <w:sz w:val="28"/>
        </w:rPr>
      </w:pPr>
      <w:r>
        <w:rPr>
          <w:sz w:val="28"/>
        </w:rPr>
        <w:t>(</w:t>
      </w:r>
      <w:r>
        <w:rPr>
          <w:rFonts w:ascii="仿宋" w:eastAsia="仿宋" w:hint="eastAsia"/>
          <w:sz w:val="28"/>
        </w:rPr>
        <w:t>一</w:t>
      </w:r>
      <w:r>
        <w:rPr>
          <w:sz w:val="28"/>
        </w:rPr>
        <w:t>)</w:t>
      </w:r>
      <w:r>
        <w:rPr>
          <w:rFonts w:ascii="仿宋" w:eastAsia="仿宋" w:hint="eastAsia"/>
          <w:sz w:val="28"/>
        </w:rPr>
        <w:t>省级近视防治专家组成员</w:t>
      </w:r>
      <w:r>
        <w:rPr>
          <w:sz w:val="28"/>
        </w:rPr>
        <w:t> </w:t>
      </w:r>
    </w:p>
    <w:p>
      <w:pPr>
        <w:spacing w:before="220"/>
        <w:ind w:left="0" w:right="1725" w:firstLine="0"/>
        <w:jc w:val="right"/>
        <w:rPr>
          <w:sz w:val="28"/>
        </w:rPr>
      </w:pPr>
      <w:r>
        <w:rPr>
          <w:sz w:val="28"/>
        </w:rPr>
        <w:t>(</w:t>
      </w:r>
      <w:r>
        <w:rPr>
          <w:rFonts w:ascii="仿宋" w:eastAsia="仿宋" w:hint="eastAsia"/>
          <w:sz w:val="28"/>
        </w:rPr>
        <w:t>二</w:t>
      </w:r>
      <w:r>
        <w:rPr>
          <w:sz w:val="28"/>
        </w:rPr>
        <w:t>)</w:t>
      </w:r>
      <w:r>
        <w:rPr>
          <w:rFonts w:ascii="仿宋" w:eastAsia="仿宋" w:hint="eastAsia"/>
          <w:sz w:val="28"/>
        </w:rPr>
        <w:t>各市、区、县、农垦、森工各医疗机构眼科医生、视光医生</w:t>
      </w:r>
      <w:r>
        <w:rPr>
          <w:sz w:val="28"/>
        </w:rPr>
        <w:t> </w:t>
      </w:r>
    </w:p>
    <w:p>
      <w:pPr>
        <w:pStyle w:val="BodyText"/>
        <w:rPr>
          <w:sz w:val="20"/>
        </w:rPr>
      </w:pPr>
    </w:p>
    <w:p>
      <w:pPr>
        <w:pStyle w:val="BodyText"/>
        <w:rPr>
          <w:sz w:val="20"/>
        </w:rPr>
      </w:pPr>
    </w:p>
    <w:p>
      <w:pPr>
        <w:pStyle w:val="BodyText"/>
        <w:spacing w:before="8"/>
        <w:rPr>
          <w:sz w:val="14"/>
        </w:rPr>
      </w:pPr>
      <w:r>
        <w:rPr/>
        <w:pict>
          <v:group style="position:absolute;margin-left:68.900002pt;margin-top:11.363401pt;width:457.5pt;height:7pt;mso-position-horizontal-relative:page;mso-position-vertical-relative:paragraph;z-index:-251656192;mso-wrap-distance-left:0;mso-wrap-distance-right:0" coordorigin="1378,227" coordsize="9150,140">
            <v:line style="position:absolute" from="1450,235" to="10520,248" stroked="true" strokeweight=".75pt" strokecolor="#ff0000">
              <v:stroke dashstyle="solid"/>
            </v:line>
            <v:line style="position:absolute" from="1408,324" to="10478,337" stroked="true" strokeweight="3pt" strokecolor="#ff0000">
              <v:stroke dashstyle="solid"/>
            </v:line>
            <w10:wrap type="topAndBottom"/>
          </v:group>
        </w:pict>
      </w:r>
    </w:p>
    <w:p>
      <w:pPr>
        <w:spacing w:after="0"/>
        <w:rPr>
          <w:sz w:val="14"/>
        </w:rPr>
        <w:sectPr>
          <w:type w:val="continuous"/>
          <w:pgSz w:w="11910" w:h="16840"/>
          <w:pgMar w:top="1580" w:bottom="280" w:left="1000" w:right="720"/>
        </w:sectPr>
      </w:pPr>
    </w:p>
    <w:p>
      <w:pPr>
        <w:pStyle w:val="BodyText"/>
        <w:rPr>
          <w:sz w:val="20"/>
        </w:rPr>
      </w:pPr>
    </w:p>
    <w:p>
      <w:pPr>
        <w:pStyle w:val="BodyText"/>
        <w:spacing w:before="12"/>
        <w:rPr>
          <w:sz w:val="21"/>
        </w:rPr>
      </w:pPr>
    </w:p>
    <w:p>
      <w:pPr>
        <w:spacing w:before="58"/>
        <w:ind w:left="589" w:right="0" w:firstLine="0"/>
        <w:jc w:val="left"/>
        <w:rPr>
          <w:b/>
          <w:sz w:val="30"/>
        </w:rPr>
      </w:pPr>
      <w:r>
        <w:rPr>
          <w:rFonts w:ascii="仿宋" w:eastAsia="仿宋" w:hint="eastAsia"/>
          <w:b/>
          <w:spacing w:val="-4"/>
          <w:w w:val="95"/>
          <w:sz w:val="30"/>
        </w:rPr>
        <w:t>四、会议内容</w:t>
      </w:r>
      <w:r>
        <w:rPr>
          <w:b/>
          <w:w w:val="99"/>
          <w:sz w:val="30"/>
        </w:rPr>
        <w:t> </w:t>
      </w:r>
    </w:p>
    <w:p>
      <w:pPr>
        <w:spacing w:line="386" w:lineRule="auto" w:before="209"/>
        <w:ind w:left="589" w:right="621" w:firstLine="551"/>
        <w:jc w:val="left"/>
        <w:rPr>
          <w:b/>
          <w:sz w:val="30"/>
        </w:rPr>
      </w:pPr>
      <w:r>
        <w:rPr>
          <w:rFonts w:ascii="仿宋" w:hAnsi="仿宋" w:eastAsia="仿宋" w:hint="eastAsia"/>
          <w:spacing w:val="-5"/>
          <w:sz w:val="28"/>
        </w:rPr>
        <w:t>会议特邀“全国近视防治专家组”专家：北京同仁王宁利院长、广州中山大学曾骏文院长、陕西省人民医院石一宁教授、黑龙江省防盲技术指导组组长孙立滨院长，以及天津眼科医院李丽华主任、哈医大一院刘平院长、哈医大二院原惠萍院长到会讲座。会议将部署黑龙江省近视防治重点工作，形成通过“</w:t>
      </w:r>
      <w:r>
        <w:rPr>
          <w:spacing w:val="-3"/>
          <w:sz w:val="28"/>
        </w:rPr>
        <w:t>2019</w:t>
      </w:r>
      <w:r>
        <w:rPr>
          <w:spacing w:val="40"/>
          <w:sz w:val="28"/>
        </w:rPr>
        <w:t> </w:t>
      </w:r>
      <w:r>
        <w:rPr>
          <w:rFonts w:ascii="仿宋" w:hAnsi="仿宋" w:eastAsia="仿宋" w:hint="eastAsia"/>
          <w:spacing w:val="-5"/>
          <w:sz w:val="28"/>
        </w:rPr>
        <w:t>黑龙江省近视防治专家组专家共识”，为黑龙江省近视防治专家组专家颁发聘书，并为首批近视防治定点医疗机构授牌。</w:t>
      </w:r>
      <w:r>
        <w:rPr>
          <w:rFonts w:ascii="仿宋" w:hAnsi="仿宋" w:eastAsia="仿宋" w:hint="eastAsia"/>
          <w:b/>
          <w:spacing w:val="-3"/>
          <w:sz w:val="30"/>
        </w:rPr>
        <w:t>五</w:t>
      </w:r>
      <w:r>
        <w:rPr>
          <w:rFonts w:ascii="仿宋" w:hAnsi="仿宋" w:eastAsia="仿宋" w:hint="eastAsia"/>
          <w:b/>
          <w:spacing w:val="-4"/>
          <w:sz w:val="30"/>
        </w:rPr>
        <w:t>、其它事项</w:t>
      </w:r>
      <w:r>
        <w:rPr>
          <w:b/>
          <w:w w:val="99"/>
          <w:sz w:val="30"/>
        </w:rPr>
        <w:t> </w:t>
      </w:r>
    </w:p>
    <w:p>
      <w:pPr>
        <w:spacing w:line="329" w:lineRule="exact" w:before="0"/>
        <w:ind w:left="1141" w:right="0" w:firstLine="0"/>
        <w:jc w:val="left"/>
        <w:rPr>
          <w:rFonts w:ascii="仿宋" w:eastAsia="仿宋" w:hint="eastAsia"/>
          <w:sz w:val="28"/>
        </w:rPr>
      </w:pPr>
      <w:r>
        <w:rPr>
          <w:rFonts w:ascii="仿宋" w:eastAsia="仿宋" w:hint="eastAsia"/>
          <w:spacing w:val="-10"/>
          <w:sz w:val="28"/>
        </w:rPr>
        <w:t>请各医疗机构参会人员将名单于 </w:t>
      </w:r>
      <w:r>
        <w:rPr>
          <w:sz w:val="28"/>
        </w:rPr>
        <w:t>4</w:t>
      </w:r>
      <w:r>
        <w:rPr>
          <w:spacing w:val="-76"/>
          <w:sz w:val="28"/>
        </w:rPr>
        <w:t> </w:t>
      </w:r>
      <w:r>
        <w:rPr>
          <w:rFonts w:ascii="仿宋" w:eastAsia="仿宋" w:hint="eastAsia"/>
          <w:spacing w:val="-36"/>
          <w:sz w:val="28"/>
        </w:rPr>
        <w:t>月 </w:t>
      </w:r>
      <w:r>
        <w:rPr>
          <w:spacing w:val="-3"/>
          <w:sz w:val="28"/>
        </w:rPr>
        <w:t>20</w:t>
      </w:r>
      <w:r>
        <w:rPr>
          <w:spacing w:val="-72"/>
          <w:sz w:val="28"/>
        </w:rPr>
        <w:t> </w:t>
      </w:r>
      <w:r>
        <w:rPr>
          <w:rFonts w:ascii="仿宋" w:eastAsia="仿宋" w:hint="eastAsia"/>
          <w:spacing w:val="-5"/>
          <w:sz w:val="28"/>
        </w:rPr>
        <w:t>日前报至省近视防治专家组</w:t>
      </w:r>
    </w:p>
    <w:p>
      <w:pPr>
        <w:spacing w:line="388" w:lineRule="auto" w:before="220"/>
        <w:ind w:left="1141" w:right="2829" w:hanging="552"/>
        <w:jc w:val="left"/>
        <w:rPr>
          <w:sz w:val="28"/>
        </w:rPr>
      </w:pPr>
      <w:r>
        <w:rPr>
          <w:rFonts w:ascii="仿宋" w:eastAsia="仿宋" w:hint="eastAsia"/>
          <w:sz w:val="28"/>
        </w:rPr>
        <w:t>指定邮箱。参会人员不收取会务费用，交通食宿自理。联系人</w:t>
      </w:r>
      <w:r>
        <w:rPr>
          <w:sz w:val="28"/>
        </w:rPr>
        <w:t>:</w:t>
      </w:r>
      <w:r>
        <w:rPr>
          <w:rFonts w:ascii="仿宋" w:eastAsia="仿宋" w:hint="eastAsia"/>
          <w:sz w:val="28"/>
        </w:rPr>
        <w:t>李萍萍</w:t>
      </w:r>
      <w:r>
        <w:rPr>
          <w:sz w:val="28"/>
        </w:rPr>
        <w:t> </w:t>
      </w:r>
    </w:p>
    <w:p>
      <w:pPr>
        <w:spacing w:line="356" w:lineRule="exact" w:before="0"/>
        <w:ind w:left="1141" w:right="0" w:firstLine="0"/>
        <w:jc w:val="left"/>
        <w:rPr>
          <w:sz w:val="28"/>
        </w:rPr>
      </w:pPr>
      <w:r>
        <w:rPr>
          <w:rFonts w:ascii="仿宋" w:eastAsia="仿宋" w:hint="eastAsia"/>
          <w:sz w:val="28"/>
        </w:rPr>
        <w:t>联系电话</w:t>
      </w:r>
      <w:r>
        <w:rPr>
          <w:sz w:val="28"/>
        </w:rPr>
        <w:t>:13945167752 </w:t>
      </w:r>
    </w:p>
    <w:p>
      <w:pPr>
        <w:spacing w:before="220"/>
        <w:ind w:left="1141" w:right="0" w:firstLine="0"/>
        <w:jc w:val="left"/>
        <w:rPr>
          <w:sz w:val="28"/>
        </w:rPr>
      </w:pPr>
      <w:r>
        <w:rPr>
          <w:rFonts w:ascii="仿宋" w:eastAsia="仿宋" w:hint="eastAsia"/>
          <w:sz w:val="28"/>
        </w:rPr>
        <w:t>电子邮箱</w:t>
      </w:r>
      <w:r>
        <w:rPr>
          <w:sz w:val="28"/>
        </w:rPr>
        <w:t>: </w:t>
      </w:r>
      <w:hyperlink r:id="rId6">
        <w:r>
          <w:rPr>
            <w:sz w:val="28"/>
          </w:rPr>
          <w:t>xinmeiyanke@163.com</w:t>
        </w:r>
      </w:hyperlink>
      <w:r>
        <w:rPr>
          <w:sz w:val="28"/>
        </w:rPr>
        <w:t> </w:t>
      </w:r>
    </w:p>
    <w:p>
      <w:pPr>
        <w:spacing w:before="220"/>
        <w:ind w:left="589" w:right="0" w:firstLine="0"/>
        <w:jc w:val="left"/>
        <w:rPr>
          <w:sz w:val="28"/>
        </w:rPr>
      </w:pPr>
      <w:r>
        <w:rPr>
          <w:rFonts w:ascii="仿宋" w:eastAsia="仿宋" w:hint="eastAsia"/>
          <w:sz w:val="28"/>
        </w:rPr>
        <w:t>附件 </w:t>
      </w:r>
      <w:r>
        <w:rPr>
          <w:sz w:val="28"/>
        </w:rPr>
        <w:t>1</w:t>
      </w:r>
      <w:r>
        <w:rPr>
          <w:rFonts w:ascii="仿宋" w:eastAsia="仿宋" w:hint="eastAsia"/>
          <w:sz w:val="28"/>
        </w:rPr>
        <w:t>、黑龙江省近视防治专家组专家名单</w:t>
      </w:r>
      <w:r>
        <w:rPr>
          <w:sz w:val="28"/>
        </w:rPr>
        <w:t> </w:t>
      </w:r>
    </w:p>
    <w:p>
      <w:pPr>
        <w:spacing w:before="222"/>
        <w:ind w:left="589" w:right="0" w:firstLine="0"/>
        <w:jc w:val="left"/>
        <w:rPr>
          <w:sz w:val="28"/>
        </w:rPr>
      </w:pPr>
      <w:r>
        <w:rPr>
          <w:w w:val="100"/>
          <w:sz w:val="28"/>
        </w:rPr>
        <w:t>     </w:t>
      </w:r>
      <w:r>
        <w:rPr>
          <w:sz w:val="28"/>
        </w:rPr>
        <w:t>2</w:t>
      </w:r>
      <w:r>
        <w:rPr>
          <w:rFonts w:ascii="仿宋" w:eastAsia="仿宋" w:hint="eastAsia"/>
          <w:sz w:val="28"/>
        </w:rPr>
        <w:t>、参会回执</w:t>
      </w:r>
      <w:r>
        <w:rPr>
          <w:sz w:val="28"/>
        </w:rPr>
        <w:t> </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2"/>
        </w:rPr>
      </w:pPr>
    </w:p>
    <w:p>
      <w:pPr>
        <w:spacing w:before="61"/>
        <w:ind w:left="0" w:right="19" w:firstLine="0"/>
        <w:jc w:val="center"/>
        <w:rPr>
          <w:sz w:val="28"/>
        </w:rPr>
      </w:pPr>
      <w:r>
        <w:rPr/>
        <w:drawing>
          <wp:anchor distT="0" distB="0" distL="0" distR="0" allowOverlap="1" layoutInCell="1" locked="0" behindDoc="1" simplePos="0" relativeHeight="251419648">
            <wp:simplePos x="0" y="0"/>
            <wp:positionH relativeFrom="page">
              <wp:posOffset>4926633</wp:posOffset>
            </wp:positionH>
            <wp:positionV relativeFrom="paragraph">
              <wp:posOffset>-713867</wp:posOffset>
            </wp:positionV>
            <wp:extent cx="1691476" cy="189494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1691476" cy="1894947"/>
                    </a:xfrm>
                    <a:prstGeom prst="rect">
                      <a:avLst/>
                    </a:prstGeom>
                  </pic:spPr>
                </pic:pic>
              </a:graphicData>
            </a:graphic>
          </wp:anchor>
        </w:drawing>
      </w:r>
      <w:r>
        <w:rPr>
          <w:w w:val="100"/>
          <w:sz w:val="28"/>
        </w:rPr>
        <w:t>                                          </w:t>
      </w:r>
      <w:r>
        <w:rPr>
          <w:rFonts w:ascii="仿宋" w:eastAsia="仿宋" w:hint="eastAsia"/>
          <w:sz w:val="28"/>
        </w:rPr>
        <w:t>黑龙江省防盲技术指导组</w:t>
      </w:r>
      <w:r>
        <w:rPr>
          <w:sz w:val="28"/>
        </w:rPr>
        <w:t> </w:t>
      </w:r>
    </w:p>
    <w:p>
      <w:pPr>
        <w:spacing w:before="223"/>
        <w:ind w:left="0" w:right="20" w:firstLine="0"/>
        <w:jc w:val="center"/>
        <w:rPr>
          <w:sz w:val="28"/>
        </w:rPr>
      </w:pPr>
      <w:r>
        <w:rPr>
          <w:w w:val="100"/>
          <w:sz w:val="28"/>
        </w:rPr>
        <w:t> </w:t>
      </w:r>
      <w:r>
        <w:rPr>
          <w:spacing w:val="-2"/>
          <w:w w:val="100"/>
          <w:sz w:val="28"/>
        </w:rPr>
        <w:t> </w:t>
      </w:r>
      <w:r>
        <w:rPr>
          <w:spacing w:val="-4"/>
          <w:w w:val="100"/>
          <w:sz w:val="28"/>
        </w:rPr>
        <w:t> </w:t>
      </w:r>
      <w:r>
        <w:rPr>
          <w:spacing w:val="-2"/>
          <w:w w:val="100"/>
          <w:sz w:val="28"/>
        </w:rPr>
        <w:t> </w:t>
      </w:r>
      <w:r>
        <w:rPr>
          <w:spacing w:val="-4"/>
          <w:w w:val="100"/>
          <w:sz w:val="28"/>
        </w:rPr>
        <w:t> </w:t>
      </w:r>
      <w:r>
        <w:rPr>
          <w:spacing w:val="-2"/>
          <w:w w:val="100"/>
          <w:sz w:val="28"/>
        </w:rPr>
        <w:t> </w:t>
      </w:r>
      <w:r>
        <w:rPr>
          <w:spacing w:val="-4"/>
          <w:w w:val="100"/>
          <w:sz w:val="28"/>
        </w:rPr>
        <w:t> </w:t>
      </w:r>
      <w:r>
        <w:rPr>
          <w:spacing w:val="-2"/>
          <w:w w:val="100"/>
          <w:sz w:val="28"/>
        </w:rPr>
        <w:t> </w:t>
      </w:r>
      <w:r>
        <w:rPr>
          <w:spacing w:val="-4"/>
          <w:w w:val="100"/>
          <w:sz w:val="28"/>
        </w:rPr>
        <w:t> </w:t>
      </w:r>
      <w:r>
        <w:rPr>
          <w:spacing w:val="-2"/>
          <w:w w:val="100"/>
          <w:sz w:val="28"/>
        </w:rPr>
        <w:t> </w:t>
      </w:r>
      <w:r>
        <w:rPr>
          <w:spacing w:val="-4"/>
          <w:w w:val="100"/>
          <w:sz w:val="28"/>
        </w:rPr>
        <w:t> </w:t>
      </w:r>
      <w:r>
        <w:rPr>
          <w:spacing w:val="-2"/>
          <w:w w:val="100"/>
          <w:sz w:val="28"/>
        </w:rPr>
        <w:t> </w:t>
      </w:r>
      <w:r>
        <w:rPr>
          <w:spacing w:val="-4"/>
          <w:w w:val="100"/>
          <w:sz w:val="28"/>
        </w:rPr>
        <w:t> </w:t>
      </w:r>
      <w:r>
        <w:rPr>
          <w:spacing w:val="-2"/>
          <w:w w:val="100"/>
          <w:sz w:val="28"/>
        </w:rPr>
        <w:t> </w:t>
      </w:r>
      <w:r>
        <w:rPr>
          <w:spacing w:val="-4"/>
          <w:w w:val="100"/>
          <w:sz w:val="28"/>
        </w:rPr>
        <w:t>    </w:t>
      </w:r>
      <w:r>
        <w:rPr>
          <w:spacing w:val="-2"/>
          <w:w w:val="100"/>
          <w:sz w:val="28"/>
        </w:rPr>
        <w:t> </w:t>
      </w:r>
      <w:r>
        <w:rPr>
          <w:spacing w:val="-4"/>
          <w:w w:val="100"/>
          <w:sz w:val="28"/>
        </w:rPr>
        <w:t> </w:t>
      </w:r>
      <w:r>
        <w:rPr>
          <w:spacing w:val="-2"/>
          <w:w w:val="100"/>
          <w:sz w:val="28"/>
        </w:rPr>
        <w:t> </w:t>
      </w:r>
      <w:r>
        <w:rPr>
          <w:spacing w:val="-4"/>
          <w:w w:val="100"/>
          <w:sz w:val="28"/>
        </w:rPr>
        <w:t> </w:t>
      </w:r>
      <w:r>
        <w:rPr>
          <w:spacing w:val="-2"/>
          <w:w w:val="100"/>
          <w:sz w:val="28"/>
        </w:rPr>
        <w:t> </w:t>
      </w:r>
      <w:r>
        <w:rPr>
          <w:spacing w:val="-4"/>
          <w:w w:val="100"/>
          <w:sz w:val="28"/>
        </w:rPr>
        <w:t> </w:t>
      </w:r>
      <w:r>
        <w:rPr>
          <w:spacing w:val="-2"/>
          <w:w w:val="100"/>
          <w:sz w:val="28"/>
        </w:rPr>
        <w:t> </w:t>
      </w:r>
      <w:r>
        <w:rPr>
          <w:spacing w:val="-4"/>
          <w:w w:val="100"/>
          <w:sz w:val="28"/>
        </w:rPr>
        <w:t> </w:t>
      </w:r>
      <w:r>
        <w:rPr>
          <w:spacing w:val="-2"/>
          <w:w w:val="100"/>
          <w:sz w:val="28"/>
        </w:rPr>
        <w:t> </w:t>
      </w:r>
      <w:r>
        <w:rPr>
          <w:spacing w:val="-4"/>
          <w:w w:val="100"/>
          <w:sz w:val="28"/>
        </w:rPr>
        <w:t> </w:t>
      </w:r>
      <w:r>
        <w:rPr>
          <w:spacing w:val="-2"/>
          <w:w w:val="100"/>
          <w:sz w:val="28"/>
        </w:rPr>
        <w:t> </w:t>
      </w:r>
      <w:r>
        <w:rPr>
          <w:spacing w:val="-4"/>
          <w:w w:val="100"/>
          <w:sz w:val="28"/>
        </w:rPr>
        <w:t> </w:t>
      </w:r>
      <w:r>
        <w:rPr>
          <w:spacing w:val="-2"/>
          <w:w w:val="100"/>
          <w:sz w:val="28"/>
        </w:rPr>
        <w:t> </w:t>
      </w:r>
      <w:r>
        <w:rPr>
          <w:spacing w:val="-4"/>
          <w:w w:val="100"/>
          <w:sz w:val="28"/>
        </w:rPr>
        <w:t>    </w:t>
      </w:r>
      <w:r>
        <w:rPr>
          <w:spacing w:val="-2"/>
          <w:w w:val="100"/>
          <w:sz w:val="28"/>
        </w:rPr>
        <w:t> </w:t>
      </w:r>
      <w:r>
        <w:rPr>
          <w:spacing w:val="-4"/>
          <w:w w:val="100"/>
          <w:sz w:val="28"/>
        </w:rPr>
        <w:t> </w:t>
      </w:r>
      <w:r>
        <w:rPr>
          <w:spacing w:val="-2"/>
          <w:w w:val="100"/>
          <w:sz w:val="28"/>
        </w:rPr>
        <w:t> </w:t>
      </w:r>
      <w:r>
        <w:rPr>
          <w:spacing w:val="-4"/>
          <w:w w:val="100"/>
          <w:sz w:val="28"/>
        </w:rPr>
        <w:t> </w:t>
      </w:r>
      <w:r>
        <w:rPr>
          <w:spacing w:val="-3"/>
          <w:sz w:val="28"/>
        </w:rPr>
        <w:t>2019</w:t>
      </w:r>
      <w:r>
        <w:rPr>
          <w:spacing w:val="-74"/>
          <w:sz w:val="28"/>
        </w:rPr>
        <w:t> </w:t>
      </w:r>
      <w:r>
        <w:rPr>
          <w:rFonts w:ascii="仿宋" w:eastAsia="仿宋" w:hint="eastAsia"/>
          <w:spacing w:val="-37"/>
          <w:sz w:val="28"/>
        </w:rPr>
        <w:t>年 </w:t>
      </w:r>
      <w:r>
        <w:rPr>
          <w:sz w:val="28"/>
        </w:rPr>
        <w:t>4</w:t>
      </w:r>
      <w:r>
        <w:rPr>
          <w:spacing w:val="-76"/>
          <w:sz w:val="28"/>
        </w:rPr>
        <w:t> </w:t>
      </w:r>
      <w:r>
        <w:rPr>
          <w:rFonts w:ascii="仿宋" w:eastAsia="仿宋" w:hint="eastAsia"/>
          <w:spacing w:val="-36"/>
          <w:sz w:val="28"/>
        </w:rPr>
        <w:t>月 </w:t>
      </w:r>
      <w:r>
        <w:rPr>
          <w:sz w:val="28"/>
        </w:rPr>
        <w:t>9</w:t>
      </w:r>
      <w:r>
        <w:rPr>
          <w:spacing w:val="-77"/>
          <w:sz w:val="28"/>
        </w:rPr>
        <w:t> </w:t>
      </w:r>
      <w:r>
        <w:rPr>
          <w:rFonts w:ascii="仿宋" w:eastAsia="仿宋" w:hint="eastAsia"/>
          <w:spacing w:val="-5"/>
          <w:sz w:val="28"/>
        </w:rPr>
        <w:t>日</w:t>
      </w:r>
      <w:r>
        <w:rPr>
          <w:sz w:val="28"/>
        </w:rPr>
        <w:t> </w:t>
      </w:r>
    </w:p>
    <w:p>
      <w:pPr>
        <w:spacing w:after="0"/>
        <w:jc w:val="center"/>
        <w:rPr>
          <w:sz w:val="28"/>
        </w:rPr>
        <w:sectPr>
          <w:footerReference w:type="default" r:id="rId5"/>
          <w:pgSz w:w="11910" w:h="16840"/>
          <w:pgMar w:footer="1514" w:header="0" w:top="1580" w:bottom="1700" w:left="1000" w:right="720"/>
        </w:sectPr>
      </w:pPr>
    </w:p>
    <w:p>
      <w:pPr>
        <w:pStyle w:val="BodyText"/>
        <w:rPr>
          <w:sz w:val="20"/>
        </w:rPr>
      </w:pPr>
    </w:p>
    <w:p>
      <w:pPr>
        <w:pStyle w:val="BodyText"/>
        <w:spacing w:before="2"/>
        <w:rPr>
          <w:sz w:val="19"/>
        </w:rPr>
      </w:pPr>
    </w:p>
    <w:p>
      <w:pPr>
        <w:pStyle w:val="BodyText"/>
        <w:spacing w:before="134"/>
        <w:ind w:left="589"/>
        <w:rPr>
          <w:sz w:val="32"/>
        </w:rPr>
      </w:pPr>
      <w:r>
        <w:rPr/>
        <w:t>附件 1:</w:t>
      </w:r>
      <w:r>
        <w:rPr>
          <w:w w:val="99"/>
          <w:sz w:val="32"/>
        </w:rPr>
        <w:t> </w:t>
      </w:r>
    </w:p>
    <w:p>
      <w:pPr>
        <w:spacing w:before="246"/>
        <w:ind w:left="589" w:right="0" w:firstLine="0"/>
        <w:jc w:val="left"/>
        <w:rPr>
          <w:sz w:val="28"/>
        </w:rPr>
      </w:pPr>
      <w:r>
        <w:rPr>
          <w:sz w:val="28"/>
        </w:rPr>
        <w:t>黑龙江省近视防治专家组专家名单 </w:t>
      </w:r>
    </w:p>
    <w:p>
      <w:pPr>
        <w:pStyle w:val="BodyText"/>
        <w:spacing w:line="451" w:lineRule="auto" w:before="247"/>
        <w:ind w:left="589" w:right="3457"/>
      </w:pPr>
      <w:r>
        <w:rPr>
          <w:spacing w:val="-5"/>
        </w:rPr>
        <w:t>孙立滨        黑龙江省眼病防治所         主任医师张治平        黑龙江省眼病防治所         主任医师刘平          哈医大附属一院眼科医院     主任医师吕嘉         哈医大附属-院眼科医院      副主任医师原慧萍        哈医大附属二院             主任医师张水华        哈医大附属二院             主任医师韩 清          哈 医 大 附 属 四 院    主 任 医 师王 洁           </w:t>
      </w:r>
      <w:r>
        <w:rPr>
          <w:spacing w:val="-3"/>
        </w:rPr>
        <w:t>黑 龙 江 省 医 院      主 任 医 师王新梅        黑</w:t>
      </w:r>
      <w:r>
        <w:rPr>
          <w:spacing w:val="-4"/>
        </w:rPr>
        <w:t>龙江新梅眼科             主任医师梁斗立       哈尔</w:t>
      </w:r>
      <w:r>
        <w:rPr>
          <w:spacing w:val="-3"/>
        </w:rPr>
        <w:t>滨市儿童医院          副主任医师刘锐          哈尔</w:t>
      </w:r>
      <w:r>
        <w:rPr>
          <w:spacing w:val="-5"/>
        </w:rPr>
        <w:t>滨市眼科医院           主任医师路航          齐齐哈尔市第一医院         主任医师朱淑琴        牡丹江市林业中心医院       主任医师郑继伟        佳木斯市中心医院           主任医师李艳芳        大庆市油田总医院           主任医师姜 波          鸡 西 市 人 民 医 院    主 任 医 师刘书南        双鸭山市人民医院           主任医师张晓辉        伊春市林业中心医院         主任医师齐萍         七台河市人民医院           </w:t>
      </w:r>
      <w:r>
        <w:rPr>
          <w:spacing w:val="39"/>
        </w:rPr>
        <w:t> </w:t>
      </w:r>
      <w:r>
        <w:rPr>
          <w:spacing w:val="1"/>
        </w:rPr>
        <w:t>主任医师蒋英民 鹤岗市鹤矿医院 主任医师</w:t>
      </w:r>
      <w:r>
        <w:rPr/>
        <w:t> </w:t>
      </w:r>
    </w:p>
    <w:p>
      <w:pPr>
        <w:spacing w:after="0" w:line="451" w:lineRule="auto"/>
        <w:sectPr>
          <w:footerReference w:type="default" r:id="rId8"/>
          <w:pgSz w:w="11910" w:h="16840"/>
          <w:pgMar w:footer="1514" w:header="0" w:top="1580" w:bottom="1700" w:left="1000" w:right="720"/>
        </w:sectPr>
      </w:pPr>
    </w:p>
    <w:p>
      <w:pPr>
        <w:pStyle w:val="BodyText"/>
        <w:rPr>
          <w:sz w:val="20"/>
        </w:rPr>
      </w:pPr>
    </w:p>
    <w:p>
      <w:pPr>
        <w:pStyle w:val="BodyText"/>
        <w:spacing w:before="6"/>
      </w:pPr>
    </w:p>
    <w:p>
      <w:pPr>
        <w:pStyle w:val="BodyText"/>
        <w:spacing w:line="451" w:lineRule="auto" w:before="66"/>
        <w:ind w:left="589" w:right="3695"/>
        <w:jc w:val="both"/>
      </w:pPr>
      <w:r>
        <w:rPr>
          <w:spacing w:val="-2"/>
        </w:rPr>
        <w:t>王立发      绥化市第一医院             主任医师赵健        黑河市人民医院             主任医师王忠良      北安市五官医院             主任医师苏东卫      省农垦总局医院             主任医师于可成      省森工总局医院             主任医师</w:t>
      </w:r>
      <w:r>
        <w:rPr>
          <w:spacing w:val="-5"/>
        </w:rPr>
        <w:t>周 永 军 省 妇 幼 保 健 院 主 任 医 师</w:t>
      </w:r>
      <w:r>
        <w:rPr/>
        <w:t> </w:t>
      </w:r>
    </w:p>
    <w:p>
      <w:pPr>
        <w:pStyle w:val="BodyText"/>
        <w:tabs>
          <w:tab w:pos="3469" w:val="left" w:leader="none"/>
        </w:tabs>
        <w:spacing w:before="8"/>
        <w:ind w:left="589"/>
        <w:jc w:val="both"/>
      </w:pPr>
      <w:r>
        <w:rPr/>
        <w:t> </w:t>
        <w:tab/>
        <w:t> </w:t>
      </w:r>
    </w:p>
    <w:p>
      <w:pPr>
        <w:spacing w:after="0"/>
        <w:jc w:val="both"/>
        <w:sectPr>
          <w:footerReference w:type="default" r:id="rId9"/>
          <w:pgSz w:w="11910" w:h="16840"/>
          <w:pgMar w:footer="1514" w:header="0" w:top="1580" w:bottom="1700" w:left="1000" w:right="720"/>
        </w:sectPr>
      </w:pPr>
    </w:p>
    <w:p>
      <w:pPr>
        <w:pStyle w:val="BodyText"/>
        <w:rPr>
          <w:sz w:val="20"/>
        </w:rPr>
      </w:pPr>
    </w:p>
    <w:p>
      <w:pPr>
        <w:pStyle w:val="BodyText"/>
        <w:spacing w:before="6"/>
      </w:pPr>
    </w:p>
    <w:p>
      <w:pPr>
        <w:spacing w:after="0"/>
        <w:sectPr>
          <w:footerReference w:type="default" r:id="rId10"/>
          <w:pgSz w:w="11910" w:h="16840"/>
          <w:pgMar w:footer="1514" w:header="0" w:top="1580" w:bottom="1700" w:left="1000" w:right="720"/>
        </w:sectPr>
      </w:pPr>
    </w:p>
    <w:p>
      <w:pPr>
        <w:pStyle w:val="BodyText"/>
        <w:spacing w:before="66"/>
        <w:ind w:left="589"/>
      </w:pPr>
      <w:r>
        <w:rPr/>
        <w:t>附件 2： </w:t>
      </w:r>
    </w:p>
    <w:p>
      <w:pPr>
        <w:pStyle w:val="BodyText"/>
        <w:spacing w:before="4"/>
        <w:rPr>
          <w:sz w:val="44"/>
        </w:rPr>
      </w:pPr>
      <w:r>
        <w:rPr/>
        <w:br w:type="column"/>
      </w:r>
      <w:r>
        <w:rPr>
          <w:sz w:val="44"/>
        </w:rPr>
      </w:r>
    </w:p>
    <w:p>
      <w:pPr>
        <w:spacing w:before="0"/>
        <w:ind w:left="589" w:right="0" w:firstLine="0"/>
        <w:jc w:val="left"/>
        <w:rPr>
          <w:sz w:val="36"/>
        </w:rPr>
      </w:pPr>
      <w:r>
        <w:rPr>
          <w:sz w:val="36"/>
        </w:rPr>
        <w:t>参 会 回 执 </w:t>
      </w:r>
    </w:p>
    <w:p>
      <w:pPr>
        <w:spacing w:after="0"/>
        <w:jc w:val="left"/>
        <w:rPr>
          <w:sz w:val="36"/>
        </w:rPr>
        <w:sectPr>
          <w:type w:val="continuous"/>
          <w:pgSz w:w="11910" w:h="16840"/>
          <w:pgMar w:top="1580" w:bottom="280" w:left="1000" w:right="720"/>
          <w:cols w:num="2" w:equalWidth="0">
            <w:col w:w="1635" w:space="1807"/>
            <w:col w:w="6748"/>
          </w:cols>
        </w:sectPr>
      </w:pPr>
    </w:p>
    <w:p>
      <w:pPr>
        <w:pStyle w:val="BodyText"/>
        <w:spacing w:before="8"/>
        <w:rPr>
          <w:sz w:val="4"/>
        </w:rPr>
      </w:pPr>
    </w:p>
    <w:tbl>
      <w:tblPr>
        <w:tblW w:w="0" w:type="auto"/>
        <w:jc w:val="left"/>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7"/>
        <w:gridCol w:w="1426"/>
        <w:gridCol w:w="2110"/>
        <w:gridCol w:w="1767"/>
      </w:tblGrid>
      <w:tr>
        <w:trPr>
          <w:trHeight w:val="578" w:hRule="atLeast"/>
        </w:trPr>
        <w:tc>
          <w:tcPr>
            <w:tcW w:w="1766" w:type="dxa"/>
          </w:tcPr>
          <w:p>
            <w:pPr>
              <w:pStyle w:val="TableParagraph"/>
              <w:ind w:left="107"/>
              <w:rPr>
                <w:sz w:val="24"/>
              </w:rPr>
            </w:pPr>
            <w:r>
              <w:rPr>
                <w:sz w:val="24"/>
              </w:rPr>
              <w:t>医疗机构名称 </w:t>
            </w:r>
          </w:p>
        </w:tc>
        <w:tc>
          <w:tcPr>
            <w:tcW w:w="1767" w:type="dxa"/>
          </w:tcPr>
          <w:p>
            <w:pPr>
              <w:pStyle w:val="TableParagraph"/>
              <w:ind w:left="108"/>
              <w:rPr>
                <w:sz w:val="24"/>
              </w:rPr>
            </w:pPr>
            <w:r>
              <w:rPr>
                <w:sz w:val="24"/>
              </w:rPr>
              <w:t>参会人员姓名 </w:t>
            </w:r>
          </w:p>
        </w:tc>
        <w:tc>
          <w:tcPr>
            <w:tcW w:w="1426" w:type="dxa"/>
          </w:tcPr>
          <w:p>
            <w:pPr>
              <w:pStyle w:val="TableParagraph"/>
              <w:ind w:left="108"/>
              <w:rPr>
                <w:sz w:val="24"/>
              </w:rPr>
            </w:pPr>
            <w:r>
              <w:rPr>
                <w:sz w:val="24"/>
              </w:rPr>
              <w:t>职务 </w:t>
            </w:r>
          </w:p>
        </w:tc>
        <w:tc>
          <w:tcPr>
            <w:tcW w:w="2110" w:type="dxa"/>
          </w:tcPr>
          <w:p>
            <w:pPr>
              <w:pStyle w:val="TableParagraph"/>
              <w:rPr>
                <w:sz w:val="24"/>
              </w:rPr>
            </w:pPr>
            <w:r>
              <w:rPr>
                <w:sz w:val="24"/>
              </w:rPr>
              <w:t>联系电话 </w:t>
            </w:r>
          </w:p>
        </w:tc>
        <w:tc>
          <w:tcPr>
            <w:tcW w:w="1767" w:type="dxa"/>
          </w:tcPr>
          <w:p>
            <w:pPr>
              <w:pStyle w:val="TableParagraph"/>
              <w:rPr>
                <w:sz w:val="24"/>
              </w:rPr>
            </w:pPr>
            <w:r>
              <w:rPr>
                <w:sz w:val="24"/>
              </w:rPr>
              <w:t>联系邮箱 </w:t>
            </w:r>
          </w:p>
        </w:tc>
      </w:tr>
      <w:tr>
        <w:trPr>
          <w:trHeight w:val="577" w:hRule="atLeast"/>
        </w:trPr>
        <w:tc>
          <w:tcPr>
            <w:tcW w:w="1766" w:type="dxa"/>
          </w:tcPr>
          <w:p>
            <w:pPr>
              <w:pStyle w:val="TableParagraph"/>
              <w:ind w:left="107"/>
              <w:rPr>
                <w:sz w:val="24"/>
              </w:rPr>
            </w:pPr>
            <w:r>
              <w:rPr>
                <w:sz w:val="24"/>
              </w:rPr>
              <w:t> </w:t>
            </w:r>
          </w:p>
        </w:tc>
        <w:tc>
          <w:tcPr>
            <w:tcW w:w="1767" w:type="dxa"/>
          </w:tcPr>
          <w:p>
            <w:pPr>
              <w:pStyle w:val="TableParagraph"/>
              <w:ind w:left="108"/>
              <w:rPr>
                <w:sz w:val="24"/>
              </w:rPr>
            </w:pPr>
            <w:r>
              <w:rPr>
                <w:sz w:val="24"/>
              </w:rPr>
              <w:t> </w:t>
            </w:r>
          </w:p>
        </w:tc>
        <w:tc>
          <w:tcPr>
            <w:tcW w:w="1426" w:type="dxa"/>
          </w:tcPr>
          <w:p>
            <w:pPr>
              <w:pStyle w:val="TableParagraph"/>
              <w:ind w:left="108"/>
              <w:rPr>
                <w:sz w:val="24"/>
              </w:rPr>
            </w:pPr>
            <w:r>
              <w:rPr>
                <w:sz w:val="24"/>
              </w:rPr>
              <w:t> </w:t>
            </w:r>
          </w:p>
        </w:tc>
        <w:tc>
          <w:tcPr>
            <w:tcW w:w="2110" w:type="dxa"/>
          </w:tcPr>
          <w:p>
            <w:pPr>
              <w:pStyle w:val="TableParagraph"/>
              <w:rPr>
                <w:sz w:val="24"/>
              </w:rPr>
            </w:pPr>
            <w:r>
              <w:rPr>
                <w:sz w:val="24"/>
              </w:rPr>
              <w:t> </w:t>
            </w:r>
          </w:p>
        </w:tc>
        <w:tc>
          <w:tcPr>
            <w:tcW w:w="1767" w:type="dxa"/>
          </w:tcPr>
          <w:p>
            <w:pPr>
              <w:pStyle w:val="TableParagraph"/>
              <w:rPr>
                <w:sz w:val="24"/>
              </w:rPr>
            </w:pPr>
            <w:r>
              <w:rPr>
                <w:sz w:val="24"/>
              </w:rPr>
              <w:t> </w:t>
            </w:r>
          </w:p>
        </w:tc>
      </w:tr>
      <w:tr>
        <w:trPr>
          <w:trHeight w:val="580" w:hRule="atLeast"/>
        </w:trPr>
        <w:tc>
          <w:tcPr>
            <w:tcW w:w="1766" w:type="dxa"/>
          </w:tcPr>
          <w:p>
            <w:pPr>
              <w:pStyle w:val="TableParagraph"/>
              <w:spacing w:before="139"/>
              <w:ind w:left="107"/>
              <w:rPr>
                <w:sz w:val="24"/>
              </w:rPr>
            </w:pPr>
            <w:r>
              <w:rPr>
                <w:sz w:val="24"/>
              </w:rPr>
              <w:t> </w:t>
            </w:r>
          </w:p>
        </w:tc>
        <w:tc>
          <w:tcPr>
            <w:tcW w:w="1767" w:type="dxa"/>
          </w:tcPr>
          <w:p>
            <w:pPr>
              <w:pStyle w:val="TableParagraph"/>
              <w:spacing w:before="139"/>
              <w:ind w:left="108"/>
              <w:rPr>
                <w:sz w:val="24"/>
              </w:rPr>
            </w:pPr>
            <w:r>
              <w:rPr>
                <w:sz w:val="24"/>
              </w:rPr>
              <w:t> </w:t>
            </w:r>
          </w:p>
        </w:tc>
        <w:tc>
          <w:tcPr>
            <w:tcW w:w="1426" w:type="dxa"/>
          </w:tcPr>
          <w:p>
            <w:pPr>
              <w:pStyle w:val="TableParagraph"/>
              <w:spacing w:before="139"/>
              <w:ind w:left="108"/>
              <w:rPr>
                <w:sz w:val="24"/>
              </w:rPr>
            </w:pPr>
            <w:r>
              <w:rPr>
                <w:sz w:val="24"/>
              </w:rPr>
              <w:t> </w:t>
            </w:r>
          </w:p>
        </w:tc>
        <w:tc>
          <w:tcPr>
            <w:tcW w:w="2110" w:type="dxa"/>
          </w:tcPr>
          <w:p>
            <w:pPr>
              <w:pStyle w:val="TableParagraph"/>
              <w:spacing w:before="139"/>
              <w:rPr>
                <w:sz w:val="24"/>
              </w:rPr>
            </w:pPr>
            <w:r>
              <w:rPr>
                <w:sz w:val="24"/>
              </w:rPr>
              <w:t> </w:t>
            </w:r>
          </w:p>
        </w:tc>
        <w:tc>
          <w:tcPr>
            <w:tcW w:w="1767" w:type="dxa"/>
          </w:tcPr>
          <w:p>
            <w:pPr>
              <w:pStyle w:val="TableParagraph"/>
              <w:spacing w:before="139"/>
              <w:rPr>
                <w:sz w:val="24"/>
              </w:rPr>
            </w:pPr>
            <w:r>
              <w:rPr>
                <w:sz w:val="24"/>
              </w:rPr>
              <w:t> </w:t>
            </w:r>
          </w:p>
        </w:tc>
      </w:tr>
      <w:tr>
        <w:trPr>
          <w:trHeight w:val="578" w:hRule="atLeast"/>
        </w:trPr>
        <w:tc>
          <w:tcPr>
            <w:tcW w:w="1766" w:type="dxa"/>
          </w:tcPr>
          <w:p>
            <w:pPr>
              <w:pStyle w:val="TableParagraph"/>
              <w:spacing w:before="137"/>
              <w:ind w:left="107"/>
              <w:rPr>
                <w:sz w:val="24"/>
              </w:rPr>
            </w:pPr>
            <w:r>
              <w:rPr>
                <w:sz w:val="24"/>
              </w:rPr>
              <w:t> </w:t>
            </w:r>
          </w:p>
        </w:tc>
        <w:tc>
          <w:tcPr>
            <w:tcW w:w="1767" w:type="dxa"/>
          </w:tcPr>
          <w:p>
            <w:pPr>
              <w:pStyle w:val="TableParagraph"/>
              <w:spacing w:before="137"/>
              <w:ind w:left="108"/>
              <w:rPr>
                <w:sz w:val="24"/>
              </w:rPr>
            </w:pPr>
            <w:r>
              <w:rPr>
                <w:sz w:val="24"/>
              </w:rPr>
              <w:t> </w:t>
            </w:r>
          </w:p>
        </w:tc>
        <w:tc>
          <w:tcPr>
            <w:tcW w:w="1426" w:type="dxa"/>
          </w:tcPr>
          <w:p>
            <w:pPr>
              <w:pStyle w:val="TableParagraph"/>
              <w:spacing w:before="137"/>
              <w:ind w:left="108"/>
              <w:rPr>
                <w:sz w:val="24"/>
              </w:rPr>
            </w:pPr>
            <w:r>
              <w:rPr>
                <w:sz w:val="24"/>
              </w:rPr>
              <w:t> </w:t>
            </w:r>
          </w:p>
        </w:tc>
        <w:tc>
          <w:tcPr>
            <w:tcW w:w="2110" w:type="dxa"/>
          </w:tcPr>
          <w:p>
            <w:pPr>
              <w:pStyle w:val="TableParagraph"/>
              <w:spacing w:before="137"/>
              <w:rPr>
                <w:sz w:val="24"/>
              </w:rPr>
            </w:pPr>
            <w:r>
              <w:rPr>
                <w:sz w:val="24"/>
              </w:rPr>
              <w:t> </w:t>
            </w:r>
          </w:p>
        </w:tc>
        <w:tc>
          <w:tcPr>
            <w:tcW w:w="1767" w:type="dxa"/>
          </w:tcPr>
          <w:p>
            <w:pPr>
              <w:pStyle w:val="TableParagraph"/>
              <w:spacing w:before="137"/>
              <w:rPr>
                <w:sz w:val="24"/>
              </w:rPr>
            </w:pPr>
            <w:r>
              <w:rPr>
                <w:sz w:val="24"/>
              </w:rPr>
              <w:t> </w:t>
            </w:r>
          </w:p>
        </w:tc>
      </w:tr>
      <w:tr>
        <w:trPr>
          <w:trHeight w:val="580" w:hRule="atLeast"/>
        </w:trPr>
        <w:tc>
          <w:tcPr>
            <w:tcW w:w="1766" w:type="dxa"/>
          </w:tcPr>
          <w:p>
            <w:pPr>
              <w:pStyle w:val="TableParagraph"/>
              <w:ind w:left="107"/>
              <w:rPr>
                <w:sz w:val="24"/>
              </w:rPr>
            </w:pPr>
            <w:r>
              <w:rPr>
                <w:sz w:val="24"/>
              </w:rPr>
              <w:t> </w:t>
            </w:r>
          </w:p>
        </w:tc>
        <w:tc>
          <w:tcPr>
            <w:tcW w:w="1767" w:type="dxa"/>
          </w:tcPr>
          <w:p>
            <w:pPr>
              <w:pStyle w:val="TableParagraph"/>
              <w:ind w:left="108"/>
              <w:rPr>
                <w:sz w:val="24"/>
              </w:rPr>
            </w:pPr>
            <w:r>
              <w:rPr>
                <w:sz w:val="24"/>
              </w:rPr>
              <w:t> </w:t>
            </w:r>
          </w:p>
        </w:tc>
        <w:tc>
          <w:tcPr>
            <w:tcW w:w="1426" w:type="dxa"/>
          </w:tcPr>
          <w:p>
            <w:pPr>
              <w:pStyle w:val="TableParagraph"/>
              <w:ind w:left="108"/>
              <w:rPr>
                <w:sz w:val="24"/>
              </w:rPr>
            </w:pPr>
            <w:r>
              <w:rPr>
                <w:sz w:val="24"/>
              </w:rPr>
              <w:t> </w:t>
            </w:r>
          </w:p>
        </w:tc>
        <w:tc>
          <w:tcPr>
            <w:tcW w:w="2110" w:type="dxa"/>
          </w:tcPr>
          <w:p>
            <w:pPr>
              <w:pStyle w:val="TableParagraph"/>
              <w:rPr>
                <w:sz w:val="24"/>
              </w:rPr>
            </w:pPr>
            <w:r>
              <w:rPr>
                <w:sz w:val="24"/>
              </w:rPr>
              <w:t> </w:t>
            </w:r>
          </w:p>
        </w:tc>
        <w:tc>
          <w:tcPr>
            <w:tcW w:w="1767" w:type="dxa"/>
          </w:tcPr>
          <w:p>
            <w:pPr>
              <w:pStyle w:val="TableParagraph"/>
              <w:rPr>
                <w:sz w:val="24"/>
              </w:rPr>
            </w:pPr>
            <w:r>
              <w:rPr>
                <w:sz w:val="24"/>
              </w:rPr>
              <w:t> </w:t>
            </w:r>
          </w:p>
        </w:tc>
      </w:tr>
      <w:tr>
        <w:trPr>
          <w:trHeight w:val="578" w:hRule="atLeast"/>
        </w:trPr>
        <w:tc>
          <w:tcPr>
            <w:tcW w:w="1766" w:type="dxa"/>
          </w:tcPr>
          <w:p>
            <w:pPr>
              <w:pStyle w:val="TableParagraph"/>
              <w:ind w:left="107"/>
              <w:rPr>
                <w:sz w:val="24"/>
              </w:rPr>
            </w:pPr>
            <w:r>
              <w:rPr>
                <w:sz w:val="24"/>
              </w:rPr>
              <w:t> </w:t>
            </w:r>
          </w:p>
        </w:tc>
        <w:tc>
          <w:tcPr>
            <w:tcW w:w="1767" w:type="dxa"/>
          </w:tcPr>
          <w:p>
            <w:pPr>
              <w:pStyle w:val="TableParagraph"/>
              <w:ind w:left="108"/>
              <w:rPr>
                <w:sz w:val="24"/>
              </w:rPr>
            </w:pPr>
            <w:r>
              <w:rPr>
                <w:sz w:val="24"/>
              </w:rPr>
              <w:t> </w:t>
            </w:r>
          </w:p>
        </w:tc>
        <w:tc>
          <w:tcPr>
            <w:tcW w:w="1426" w:type="dxa"/>
          </w:tcPr>
          <w:p>
            <w:pPr>
              <w:pStyle w:val="TableParagraph"/>
              <w:ind w:left="108"/>
              <w:rPr>
                <w:sz w:val="24"/>
              </w:rPr>
            </w:pPr>
            <w:r>
              <w:rPr>
                <w:sz w:val="24"/>
              </w:rPr>
              <w:t> </w:t>
            </w:r>
          </w:p>
        </w:tc>
        <w:tc>
          <w:tcPr>
            <w:tcW w:w="2110" w:type="dxa"/>
          </w:tcPr>
          <w:p>
            <w:pPr>
              <w:pStyle w:val="TableParagraph"/>
              <w:rPr>
                <w:sz w:val="24"/>
              </w:rPr>
            </w:pPr>
            <w:r>
              <w:rPr>
                <w:sz w:val="24"/>
              </w:rPr>
              <w:t> </w:t>
            </w:r>
          </w:p>
        </w:tc>
        <w:tc>
          <w:tcPr>
            <w:tcW w:w="1767" w:type="dxa"/>
          </w:tcPr>
          <w:p>
            <w:pPr>
              <w:pStyle w:val="TableParagraph"/>
              <w:rPr>
                <w:sz w:val="24"/>
              </w:rPr>
            </w:pPr>
            <w:r>
              <w:rPr>
                <w:sz w:val="24"/>
              </w:rPr>
              <w:t> </w:t>
            </w:r>
          </w:p>
        </w:tc>
      </w:tr>
    </w:tbl>
    <w:p>
      <w:pPr>
        <w:spacing w:before="60"/>
        <w:ind w:left="589" w:right="0" w:firstLine="0"/>
        <w:jc w:val="left"/>
        <w:rPr>
          <w:sz w:val="36"/>
        </w:rPr>
      </w:pPr>
      <w:r>
        <w:rPr>
          <w:sz w:val="36"/>
        </w:rPr>
        <w:t> </w:t>
      </w:r>
    </w:p>
    <w:sectPr>
      <w:type w:val="continuous"/>
      <w:pgSz w:w="11910" w:h="16840"/>
      <w:pgMar w:top="1580" w:bottom="280" w:left="100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仿宋">
    <w:altName w:val="仿宋"/>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1900928" from="70.400002pt,757.026978pt" to="523.900002pt,757.676978pt" stroked="true" strokeweight="3pt" strokecolor="#ff0000">
          <v:stroke dashstyle="solid"/>
          <w10:wrap type="none"/>
        </v:line>
      </w:pict>
    </w:r>
    <w:r>
      <w:rPr/>
      <w:pict>
        <v:line style="position:absolute;mso-position-horizontal-relative:page;mso-position-vertical-relative:page;z-index:-251899904" from="72.5pt,752.576965pt" to="526pt,753.226965pt" stroked="true" strokeweight=".75pt" strokecolor="#ff0000">
          <v:stroke dashstyle="solid"/>
          <w10:wrap type="none"/>
        </v:line>
      </w:pict>
    </w:r>
    <w:r>
      <w:rPr/>
      <w:pict>
        <v:shape style="position:absolute;margin-left:295.089996pt;margin-top:759.001587pt;width:11pt;height:11pt;mso-position-horizontal-relative:page;mso-position-vertical-relative:page;z-index:-251898880" type="#_x0000_t202" filled="false" stroked="false">
          <v:textbox inset="0,0,0,0">
            <w:txbxContent>
              <w:p>
                <w:pPr>
                  <w:spacing w:line="220" w:lineRule="exact" w:before="0"/>
                  <w:ind w:left="20" w:right="0" w:firstLine="0"/>
                  <w:jc w:val="left"/>
                  <w:rPr>
                    <w:rFonts w:ascii="仿宋" w:eastAsia="仿宋" w:hint="eastAsia"/>
                    <w:sz w:val="18"/>
                  </w:rPr>
                </w:pPr>
                <w:r>
                  <w:rPr>
                    <w:rFonts w:ascii="仿宋" w:eastAsia="仿宋" w:hint="eastAsia"/>
                    <w:sz w:val="18"/>
                  </w:rPr>
                  <w:t>２</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1897856" from="70.400002pt,757.026978pt" to="523.900002pt,757.676978pt" stroked="true" strokeweight="3pt" strokecolor="#ff0000">
          <v:stroke dashstyle="solid"/>
          <w10:wrap type="none"/>
        </v:line>
      </w:pict>
    </w:r>
    <w:r>
      <w:rPr/>
      <w:pict>
        <v:line style="position:absolute;mso-position-horizontal-relative:page;mso-position-vertical-relative:page;z-index:-251896832" from="72.5pt,752.576965pt" to="526pt,753.226965pt" stroked="true" strokeweight=".75pt" strokecolor="#ff0000">
          <v:stroke dashstyle="solid"/>
          <w10:wrap type="none"/>
        </v:line>
      </w:pict>
    </w:r>
    <w:r>
      <w:rPr/>
      <w:pict>
        <v:shape style="position:absolute;margin-left:295.089996pt;margin-top:759.001587pt;width:11pt;height:11pt;mso-position-horizontal-relative:page;mso-position-vertical-relative:page;z-index:-251895808" type="#_x0000_t202" filled="false" stroked="false">
          <v:textbox inset="0,0,0,0">
            <w:txbxContent>
              <w:p>
                <w:pPr>
                  <w:spacing w:line="220" w:lineRule="exact" w:before="0"/>
                  <w:ind w:left="20" w:right="0" w:firstLine="0"/>
                  <w:jc w:val="left"/>
                  <w:rPr>
                    <w:rFonts w:ascii="仿宋" w:eastAsia="仿宋" w:hint="eastAsia"/>
                    <w:sz w:val="18"/>
                  </w:rPr>
                </w:pPr>
                <w:r>
                  <w:rPr>
                    <w:rFonts w:ascii="仿宋" w:eastAsia="仿宋" w:hint="eastAsia"/>
                    <w:sz w:val="18"/>
                  </w:rPr>
                  <w:t>３</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1894784" from="70.400002pt,757.026978pt" to="523.900002pt,757.676978pt" stroked="true" strokeweight="3pt" strokecolor="#ff0000">
          <v:stroke dashstyle="solid"/>
          <w10:wrap type="none"/>
        </v:line>
      </w:pict>
    </w:r>
    <w:r>
      <w:rPr/>
      <w:pict>
        <v:line style="position:absolute;mso-position-horizontal-relative:page;mso-position-vertical-relative:page;z-index:-251893760" from="72.5pt,752.576965pt" to="526pt,753.226965pt" stroked="true" strokeweight=".75pt" strokecolor="#ff0000">
          <v:stroke dashstyle="solid"/>
          <w10:wrap type="none"/>
        </v:line>
      </w:pict>
    </w:r>
    <w:r>
      <w:rPr/>
      <w:pict>
        <v:shape style="position:absolute;margin-left:295.089996pt;margin-top:759.001587pt;width:11pt;height:11pt;mso-position-horizontal-relative:page;mso-position-vertical-relative:page;z-index:-251892736" type="#_x0000_t202" filled="false" stroked="false">
          <v:textbox inset="0,0,0,0">
            <w:txbxContent>
              <w:p>
                <w:pPr>
                  <w:spacing w:line="220" w:lineRule="exact" w:before="0"/>
                  <w:ind w:left="20" w:right="0" w:firstLine="0"/>
                  <w:jc w:val="left"/>
                  <w:rPr>
                    <w:rFonts w:ascii="仿宋" w:eastAsia="仿宋" w:hint="eastAsia"/>
                    <w:sz w:val="18"/>
                  </w:rPr>
                </w:pPr>
                <w:r>
                  <w:rPr>
                    <w:rFonts w:ascii="仿宋" w:eastAsia="仿宋" w:hint="eastAsia"/>
                    <w:sz w:val="18"/>
                  </w:rPr>
                  <w:t>４</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1891712" from="70.400002pt,757.026978pt" to="523.900002pt,757.676978pt" stroked="true" strokeweight="3pt" strokecolor="#ff0000">
          <v:stroke dashstyle="solid"/>
          <w10:wrap type="none"/>
        </v:line>
      </w:pict>
    </w:r>
    <w:r>
      <w:rPr/>
      <w:pict>
        <v:line style="position:absolute;mso-position-horizontal-relative:page;mso-position-vertical-relative:page;z-index:-251890688" from="72.5pt,752.576965pt" to="526pt,753.226965pt" stroked="true" strokeweight=".75pt" strokecolor="#ff0000">
          <v:stroke dashstyle="solid"/>
          <w10:wrap type="none"/>
        </v:line>
      </w:pict>
    </w:r>
    <w:r>
      <w:rPr/>
      <w:pict>
        <v:shape style="position:absolute;margin-left:295.089996pt;margin-top:759.001587pt;width:11pt;height:11pt;mso-position-horizontal-relative:page;mso-position-vertical-relative:page;z-index:-251889664" type="#_x0000_t202" filled="false" stroked="false">
          <v:textbox inset="0,0,0,0">
            <w:txbxContent>
              <w:p>
                <w:pPr>
                  <w:spacing w:line="220" w:lineRule="exact" w:before="0"/>
                  <w:ind w:left="20" w:right="0" w:firstLine="0"/>
                  <w:jc w:val="left"/>
                  <w:rPr>
                    <w:rFonts w:ascii="仿宋" w:eastAsia="仿宋" w:hint="eastAsia"/>
                    <w:sz w:val="18"/>
                  </w:rPr>
                </w:pPr>
                <w:r>
                  <w:rPr>
                    <w:rFonts w:ascii="仿宋" w:eastAsia="仿宋" w:hint="eastAsia"/>
                    <w:sz w:val="18"/>
                  </w:rPr>
                  <w:t>５</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rPr>
      <w:rFonts w:ascii="宋体" w:hAnsi="宋体" w:eastAsia="宋体" w:cs="宋体"/>
      <w:sz w:val="24"/>
      <w:szCs w:val="24"/>
      <w:lang w:val="zh-CN" w:eastAsia="zh-CN" w:bidi="zh-CN"/>
    </w:rPr>
  </w:style>
  <w:style w:styleId="Heading1" w:type="paragraph">
    <w:name w:val="Heading 1"/>
    <w:basedOn w:val="Normal"/>
    <w:uiPriority w:val="1"/>
    <w:qFormat/>
    <w:pPr>
      <w:spacing w:before="2"/>
      <w:ind w:left="74"/>
      <w:jc w:val="center"/>
      <w:outlineLvl w:val="1"/>
    </w:pPr>
    <w:rPr>
      <w:rFonts w:ascii="宋体" w:hAnsi="宋体" w:eastAsia="宋体" w:cs="宋体"/>
      <w:sz w:val="48"/>
      <w:szCs w:val="48"/>
      <w:lang w:val="zh-CN" w:eastAsia="zh-CN" w:bidi="zh-CN"/>
    </w:rPr>
  </w:style>
  <w:style w:styleId="Heading2" w:type="paragraph">
    <w:name w:val="Heading 2"/>
    <w:basedOn w:val="Normal"/>
    <w:uiPriority w:val="1"/>
    <w:qFormat/>
    <w:pPr>
      <w:spacing w:before="204"/>
      <w:ind w:left="589"/>
      <w:outlineLvl w:val="2"/>
    </w:pPr>
    <w:rPr>
      <w:rFonts w:ascii="仿宋" w:hAnsi="仿宋" w:eastAsia="仿宋" w:cs="仿宋"/>
      <w:b/>
      <w:bCs/>
      <w:sz w:val="30"/>
      <w:szCs w:val="30"/>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136"/>
      <w:ind w:left="105"/>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xinmeiyanke@163.com" TargetMode="External"/><Relationship Id="rId7" Type="http://schemas.openxmlformats.org/officeDocument/2006/relationships/image" Target="media/image1.png"/><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欧晓白</dc:creator>
  <dcterms:created xsi:type="dcterms:W3CDTF">2019-04-13T07:31:24Z</dcterms:created>
  <dcterms:modified xsi:type="dcterms:W3CDTF">2019-04-13T07:31:24Z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Microsoft® Word 2013</vt:lpwstr>
  </property>
  <property fmtid="{D5CDD505-2E9C-101B-9397-08002B2CF9AE}" pid="4" name="LastSaved">
    <vt:filetime>2019-04-13T00:00:00Z</vt:filetime>
  </property>
</Properties>
</file>