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left="0" w:leftChars="0" w:right="0" w:rightChars="0"/>
        <w:jc w:val="center"/>
        <w:textAlignment w:val="auto"/>
        <w:outlineLvl w:val="9"/>
        <w:rPr>
          <w:rFonts w:hint="eastAsia" w:eastAsiaTheme="minorEastAsia"/>
          <w:b w:val="0"/>
          <w:bCs w:val="0"/>
          <w:color w:val="C00000"/>
          <w:spacing w:val="57"/>
          <w:kern w:val="13"/>
          <w:sz w:val="72"/>
          <w:szCs w:val="72"/>
          <w:u w:val="single" w:color="auto"/>
          <w:lang w:val="en-US" w:eastAsia="zh-CN"/>
        </w:rPr>
      </w:pPr>
      <w:r>
        <w:rPr>
          <w:rFonts w:hint="eastAsia" w:eastAsiaTheme="minorEastAsia"/>
          <w:b w:val="0"/>
          <w:bCs w:val="0"/>
          <w:color w:val="C00000"/>
          <w:spacing w:val="57"/>
          <w:kern w:val="13"/>
          <w:sz w:val="72"/>
          <w:szCs w:val="72"/>
          <w:u w:val="single" w:color="auto"/>
          <w:lang w:val="en-US" w:eastAsia="zh-CN"/>
        </w:rPr>
        <w:t>眼科泰山论坛</w:t>
      </w:r>
      <w:r>
        <w:rPr>
          <w:rFonts w:hint="eastAsia"/>
          <w:b w:val="0"/>
          <w:bCs w:val="0"/>
          <w:color w:val="C00000"/>
          <w:spacing w:val="57"/>
          <w:kern w:val="13"/>
          <w:sz w:val="72"/>
          <w:szCs w:val="72"/>
          <w:u w:val="single" w:color="auto"/>
          <w:lang w:val="en-US" w:eastAsia="zh-CN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尊敬的______________医师：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由山东省眼科医院主办的第三届眼科泰山论坛拟于2019年4月 20-21日举办。大会涵盖角膜（眼库）和眼表、屈光手术、角膜接触镜、临床科研四个方面。分为大家风范论坛、青年才俊论坛、地市骨干论坛、学术争鸣论坛四个板块。大会以汇聚顶尖专家，彰显专业精髓；邀约业界翘楚，凸显年轻实力；发现地区热点，凝结广域力量；发掘百家见解，共创学术繁荣为出发点。力求推动角膜眼表领域与角膜屈光领域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left="0" w:leftChars="0" w:right="0" w:rightChars="0" w:firstLine="56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会议期间，将邀请数十位国内顶尖专家、教授通过演讲、大会发言等形式与超过300名医生开展学术交流和疑难病例讨论。同时，大会还将开设展览区域为企业提供产品展示和交流的平台。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2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b w:val="0"/>
          <w:bCs w:val="0"/>
          <w:color w:val="C00000"/>
          <w:spacing w:val="57"/>
          <w:kern w:val="13"/>
          <w:sz w:val="84"/>
          <w:szCs w:val="84"/>
          <w:u w:val="single" w:color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3763010</wp:posOffset>
            </wp:positionH>
            <wp:positionV relativeFrom="paragraph">
              <wp:posOffset>1322070</wp:posOffset>
            </wp:positionV>
            <wp:extent cx="1428750" cy="1428750"/>
            <wp:effectExtent l="0" t="0" r="0" b="0"/>
            <wp:wrapNone/>
            <wp:docPr id="4" name="图片 4" descr="2017110811163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71108111638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济南素有泉城之称，这里除了有“清泉石上流”“家家泉水，户户垂柳”的隽美风光，也有“层城齐鲁封疆会，况托娥英诧世人”的深厚文化底蕴，大会组委会诚挚邀约，期待与您相聚在济南，共享学术盛宴。</w:t>
      </w:r>
    </w:p>
    <w:p>
      <w:pPr>
        <w:jc w:val="right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眼科泰山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8402955</wp:posOffset>
            </wp:positionV>
            <wp:extent cx="1428750" cy="1428750"/>
            <wp:effectExtent l="0" t="0" r="0" b="0"/>
            <wp:wrapNone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论坛</w:t>
      </w: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组委会</w:t>
      </w:r>
    </w:p>
    <w:p>
      <w:pPr>
        <w:jc w:val="right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ascii="仿宋_GB2312" w:hAnsi="宋体" w:eastAsia="仿宋_GB2312"/>
          <w:b/>
          <w:color w:val="000000"/>
          <w:sz w:val="28"/>
          <w:szCs w:val="28"/>
        </w:rPr>
        <w:t>201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9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>年</w:t>
      </w:r>
      <w:r>
        <w:rPr>
          <w:rFonts w:ascii="宋体" w:hAnsi="宋体" w:eastAsia="宋体" w:cs="宋体"/>
          <w:b/>
          <w:bCs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8402955</wp:posOffset>
            </wp:positionV>
            <wp:extent cx="1428750" cy="1428750"/>
            <wp:effectExtent l="0" t="0" r="0" b="0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11</w:t>
      </w:r>
      <w:r>
        <w:rPr>
          <w:rFonts w:ascii="仿宋_GB2312" w:hAnsi="宋体" w:eastAsia="仿宋_GB2312"/>
          <w:b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02AC"/>
    <w:rsid w:val="3238000A"/>
    <w:rsid w:val="472B1945"/>
    <w:rsid w:val="49B402AC"/>
    <w:rsid w:val="584A6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409</Characters>
  <Lines>0</Lines>
  <Paragraphs>0</Paragraphs>
  <TotalTime>2</TotalTime>
  <ScaleCrop>false</ScaleCrop>
  <LinksUpToDate>false</LinksUpToDate>
  <CharactersWithSpaces>409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2017-11-08T02:57:00Z</dcterms:created>
  <dc:creator>BGS</dc:creator>
  <cp:lastModifiedBy> 刘园园  中国眼科网</cp:lastModifiedBy>
  <dcterms:modified xsi:type="dcterms:W3CDTF">2019-04-08T05:28:13Z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