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眼胀、头痛以为是熬夜所致</w:t>
      </w:r>
    </w:p>
    <w:p>
      <w:pPr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大货司机急发青光眼险失明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（通讯员金银春、柯小平）青光眼急性发作导致眼胀、头痛、眼睛充血，大货车司机还以为自己是没休息好，直到一个月后视力急剧下降，眼睛疼痛难忍才到医院就诊，一查才知道是青光眼，再来晚一步可能永久失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“粗心”大货车司机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发了青光眼还误作没休息好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个月前，大货车司机胡先生觉得视物有些模糊，其后的大半个月，他的眼睛开始充血，涌出一些红血丝，由于他经常熬夜打麻将、开夜班车，当时以为是熬夜没休息好，就没有太注意。一周前，他眼睛充血没有好转，还头疼、眼痛难忍，在家附近医院治疗一周症状没有缓解，这才来到艾格眼科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经艾格眼科白内障主任彭华琮院长检查后发现，胡先生右眼青光眼急性发作期，眼压高达60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9F9F9"/>
        </w:rPr>
        <w:t>mmHg</w:t>
      </w:r>
      <w:r>
        <w:rPr>
          <w:rFonts w:hint="eastAsia"/>
          <w:lang w:val="en-US" w:eastAsia="zh-CN"/>
        </w:rPr>
        <w:t>（正常值为10—21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9F9F9"/>
        </w:rPr>
        <w:t>mmHg</w:t>
      </w:r>
      <w:r>
        <w:rPr>
          <w:rFonts w:hint="eastAsia"/>
          <w:lang w:val="en-US" w:eastAsia="zh-CN"/>
        </w:rPr>
        <w:t>）！右眼晶体半脱位，前房很浅，且深浅不一，病情如不能很好控制，很有可能永久的丧失视力。此时，胡先生和爱人才感觉到问题的严重性。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彭华琮院长说，胡先生的情况必须先手术将脱位的晶体复位，降低眼压，避免眼压过高对视神经造成不可逆的损害。这个手术非常困难，风险较大</w:t>
      </w:r>
      <w:bookmarkStart w:id="0" w:name="_GoBack"/>
      <w:bookmarkEnd w:id="0"/>
      <w:r>
        <w:rPr>
          <w:rFonts w:hint="eastAsia"/>
          <w:lang w:val="en-US" w:eastAsia="zh-CN"/>
        </w:rPr>
        <w:t>，如果手术不成功，很可能视力下降，甚至失去视力。针对胡先生的特殊情况，彭华琮院长术前定制了详细的手术方案和应急预案。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父子连台手术：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3分钟解决白内障、20分钟解决青白联合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住院调整眼压期间，每天查房医生都会很详细的为他讲解病情，讨论手术的方案，并帮助他舒缓情绪。这些细节让胡先生非常感动，于是，他让哥哥将患有严重白内障、几近失明的老父亲也送来医，请彭院长为老人做白内障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在医生的帮助和安排下，胡先生和父亲住进了一间双人的病房，手术也安排在同一天、前后台。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老先生的白内障手术只用了三、四分钟。在这几分钟里，儿子在相邻的手术台上一直转头看着父亲，关心着父亲手术的进展。听医生说，手术非常成功时，才安心躺下。胡老先生被扶下手术台时，彭院长又开始了胡先生的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虽然术前眼压一直居高不下，非常幸运的是，手术后，胡先生的视力比预期的还好，术前用药都高居不下的眼压也正常了。胡老先生的也看得见了，父子两人非常满意，对医生也是赞不绝口。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剧烈眼胀头疼或是青光眼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定期检查才能有效预防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艾格眼科彭华琮院长提醒：剧烈眼胀、头痛、视力减退是青光眼发作的特征，在排除内科疾病的同时，应考虑是青光眼发作，需及时至眼科就诊。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光眼多发生于40岁以上的人，25%的患者有家族史，开角型的青光眼绝大多数患者无明显症状，常常是疾病发展到晚期，视功能严重受损时才发觉。青光眼的关键在于早发现、早治疗。彭华琮院长建议，40岁以上人群，最好每6个月进行一次眼部检查。有青光眼家族史患者，更要主要早期随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彭华琮院长强调说，青光眼与白内障不同，白内障造成的视力下降，可通过手术部分挽回，青光眼一旦失明，不可挽回。因此，一旦出现青光眼的症状，需及时就医，万万不可拖延。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45715" cy="1697990"/>
            <wp:effectExtent l="0" t="0" r="6985" b="16510"/>
            <wp:docPr id="3" name="图片 3" descr="IMG_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86355" cy="1724660"/>
            <wp:effectExtent l="0" t="0" r="4445" b="8890"/>
            <wp:docPr id="1" name="图片 1" descr="IMG_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3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彭华琮院长为胡先生进行眼部检查           进行术前准备的胡家父子俩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34285" cy="1689735"/>
            <wp:effectExtent l="0" t="0" r="18415" b="5715"/>
            <wp:docPr id="4" name="图片 4" descr="IMG_4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3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89530" cy="1727200"/>
            <wp:effectExtent l="0" t="0" r="1270" b="6350"/>
            <wp:docPr id="5" name="图片 5" descr="IMG_4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3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上了左侧手术台，胡先生却一直在关注右边父亲的手术情况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65145" cy="2044065"/>
            <wp:effectExtent l="0" t="0" r="1905" b="13335"/>
            <wp:docPr id="2" name="图片 2" descr="微信图片_2018090611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611103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术后第二天查房，胡家父子俩对视力恢复表示非常满意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03C2"/>
    <w:rsid w:val="00432053"/>
    <w:rsid w:val="007159A2"/>
    <w:rsid w:val="01950C31"/>
    <w:rsid w:val="01C255AC"/>
    <w:rsid w:val="01C6294B"/>
    <w:rsid w:val="02943FBD"/>
    <w:rsid w:val="04C25FC0"/>
    <w:rsid w:val="05612E2B"/>
    <w:rsid w:val="078015EE"/>
    <w:rsid w:val="0A274B3D"/>
    <w:rsid w:val="0D7F0348"/>
    <w:rsid w:val="10B93DC2"/>
    <w:rsid w:val="133B491B"/>
    <w:rsid w:val="14AF024E"/>
    <w:rsid w:val="17D05A91"/>
    <w:rsid w:val="1CE96AAC"/>
    <w:rsid w:val="1ED256E7"/>
    <w:rsid w:val="21087BB2"/>
    <w:rsid w:val="2399452B"/>
    <w:rsid w:val="2454747B"/>
    <w:rsid w:val="24710127"/>
    <w:rsid w:val="258B40DC"/>
    <w:rsid w:val="270D7B1C"/>
    <w:rsid w:val="2AB64315"/>
    <w:rsid w:val="2B2D12DC"/>
    <w:rsid w:val="2D1E413E"/>
    <w:rsid w:val="2D3911A1"/>
    <w:rsid w:val="2E5409F5"/>
    <w:rsid w:val="2E810651"/>
    <w:rsid w:val="335E62E6"/>
    <w:rsid w:val="33ED503D"/>
    <w:rsid w:val="35633C7B"/>
    <w:rsid w:val="3AFC511B"/>
    <w:rsid w:val="3B33560F"/>
    <w:rsid w:val="3B742B7E"/>
    <w:rsid w:val="3C6379B8"/>
    <w:rsid w:val="3E293288"/>
    <w:rsid w:val="42A97DA0"/>
    <w:rsid w:val="43240A3C"/>
    <w:rsid w:val="442602C5"/>
    <w:rsid w:val="4683030F"/>
    <w:rsid w:val="48541347"/>
    <w:rsid w:val="4B86234A"/>
    <w:rsid w:val="4DAB5741"/>
    <w:rsid w:val="50560622"/>
    <w:rsid w:val="5242027C"/>
    <w:rsid w:val="52D90F93"/>
    <w:rsid w:val="547A498C"/>
    <w:rsid w:val="54CE1814"/>
    <w:rsid w:val="57234770"/>
    <w:rsid w:val="58137C8D"/>
    <w:rsid w:val="59180452"/>
    <w:rsid w:val="593208DA"/>
    <w:rsid w:val="5AC670FC"/>
    <w:rsid w:val="5B717616"/>
    <w:rsid w:val="5FA420D5"/>
    <w:rsid w:val="60E9589F"/>
    <w:rsid w:val="613003C2"/>
    <w:rsid w:val="62DD6A23"/>
    <w:rsid w:val="650A5670"/>
    <w:rsid w:val="656D2F15"/>
    <w:rsid w:val="66533B31"/>
    <w:rsid w:val="68085D3C"/>
    <w:rsid w:val="6A3F2269"/>
    <w:rsid w:val="6B1923B7"/>
    <w:rsid w:val="6B1B5292"/>
    <w:rsid w:val="6D535020"/>
    <w:rsid w:val="70EE06A0"/>
    <w:rsid w:val="70F30F1E"/>
    <w:rsid w:val="716A1116"/>
    <w:rsid w:val="75090D89"/>
    <w:rsid w:val="75441DC6"/>
    <w:rsid w:val="76C4394A"/>
    <w:rsid w:val="774F367F"/>
    <w:rsid w:val="77BC76B0"/>
    <w:rsid w:val="7A762E6E"/>
    <w:rsid w:val="7BD527CF"/>
    <w:rsid w:val="7CD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2018-09-12T02:58:00Z</dcterms:created>
  <dc:creator>茶叶梗1420004753</dc:creator>
  <cp:lastModifiedBy>柯小平</cp:lastModifiedBy>
  <dcterms:modified xsi:type="dcterms:W3CDTF">2018-09-20T00:55:19Z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